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B73" w:rsidRP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>Anexa nr. 3 la proiectul de hotarare nr.---------/-------------------------</w:t>
      </w:r>
      <w:bookmarkStart w:id="0" w:name="_GoBack"/>
      <w:bookmarkEnd w:id="0"/>
    </w:p>
    <w:p w:rsidR="006D6385" w:rsidRPr="006D6385" w:rsidRDefault="006D6385" w:rsidP="006E5CEE">
      <w:pPr>
        <w:jc w:val="center"/>
        <w:rPr>
          <w:b/>
          <w:lang w:val="ro-RO"/>
        </w:rPr>
      </w:pPr>
      <w:r w:rsidRPr="006D6385">
        <w:rPr>
          <w:b/>
          <w:lang w:val="ro-RO"/>
        </w:rPr>
        <w:t>COMISIA DE EVALUARE A OFERTELOR</w:t>
      </w:r>
    </w:p>
    <w:p w:rsidR="006D6385" w:rsidRPr="006D6385" w:rsidRDefault="006D6385" w:rsidP="006E5CEE">
      <w:pPr>
        <w:jc w:val="center"/>
        <w:rPr>
          <w:b/>
          <w:lang w:val="ro-RO"/>
        </w:rPr>
      </w:pPr>
      <w:r w:rsidRPr="006D6385">
        <w:rPr>
          <w:b/>
          <w:lang w:val="ro-RO"/>
        </w:rPr>
        <w:t>privind  concesionarea unei suprafete de 6000 mp teren intravilan, situat in T 14, P 11, apartinand domeniului  privat al comunei Gura Ialomitei, judetul Ialomita</w:t>
      </w:r>
    </w:p>
    <w:p w:rsidR="006D6385" w:rsidRP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>Art. 317 din OUG nr. 57/2019 privind Codul administrativ, cu modificarile si completarile ulterioare</w:t>
      </w:r>
    </w:p>
    <w:p w:rsidR="006D6385" w:rsidRP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>Presedinte:------------------------------------------- reprezentant consiliul local (se alege prin vot secret);</w:t>
      </w:r>
    </w:p>
    <w:p w:rsidR="006D6385" w:rsidRP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>Secretar: ---------------------------------------------reprezentant consiliul local;</w:t>
      </w:r>
    </w:p>
    <w:p w:rsidR="006D6385" w:rsidRP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>Membrii ---------------------------------------------reprezentant consiliul local;</w:t>
      </w:r>
    </w:p>
    <w:p w:rsidR="006D6385" w:rsidRP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 xml:space="preserve">                --------------------------------------------reprezentant al structurii teritoriale a Agentiei Nationale de Administrare Fiscala;</w:t>
      </w:r>
    </w:p>
    <w:p w:rsidR="006D6385" w:rsidRP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 xml:space="preserve">                -------------------------------------------reprezentant al structurii teritoriale a Agentiei Nationale de Administrare Fiscala;</w:t>
      </w:r>
    </w:p>
    <w:p w:rsidR="006D6385" w:rsidRP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>SE POATE DESEMNA CATE UN SUPLEANT PENTRU FIECARE MEMBRU.</w:t>
      </w:r>
    </w:p>
    <w:p w:rsidR="006D6385" w:rsidRP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>INITIATOR PROIECT DE HOTARARE                                        AVIZAT</w:t>
      </w:r>
    </w:p>
    <w:p w:rsidR="006D6385" w:rsidRP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>PRIMAR                                                                                 SECRETAR GENERAL</w:t>
      </w:r>
    </w:p>
    <w:p w:rsidR="006D6385" w:rsidRP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>BISERICA NICU                                                                     IVASCU STEFANA</w:t>
      </w:r>
    </w:p>
    <w:sectPr w:rsidR="006D6385" w:rsidRPr="006D63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385"/>
    <w:rsid w:val="004A7B73"/>
    <w:rsid w:val="006813ED"/>
    <w:rsid w:val="006D6385"/>
    <w:rsid w:val="006E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</cp:revision>
  <dcterms:created xsi:type="dcterms:W3CDTF">2021-02-23T06:23:00Z</dcterms:created>
  <dcterms:modified xsi:type="dcterms:W3CDTF">2021-02-23T06:34:00Z</dcterms:modified>
</cp:coreProperties>
</file>