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73" w:rsidRPr="00263E3F" w:rsidRDefault="006D4282" w:rsidP="00E00373">
      <w:pPr>
        <w:jc w:val="center"/>
        <w:rPr>
          <w:rFonts w:ascii="Calibri" w:eastAsia="Calibri" w:hAnsi="Calibri" w:cs="Times New Roman"/>
          <w:b/>
          <w:sz w:val="28"/>
          <w:szCs w:val="28"/>
        </w:rPr>
      </w:pPr>
      <w:r>
        <w:rPr>
          <w:rFonts w:ascii="Calibri" w:eastAsia="Calibri" w:hAnsi="Calibri" w:cs="Times New Roman"/>
          <w:b/>
          <w:sz w:val="28"/>
          <w:szCs w:val="28"/>
        </w:rPr>
        <w:t xml:space="preserve">                                                                                                                                                                                                                                                                                                                                                                                                               </w:t>
      </w:r>
      <w:r w:rsidR="00A832A2">
        <w:rPr>
          <w:rFonts w:ascii="Calibri" w:eastAsia="Calibri" w:hAnsi="Calibri" w:cs="Times New Roman"/>
          <w:b/>
          <w:sz w:val="28"/>
          <w:szCs w:val="28"/>
        </w:rPr>
        <w:t xml:space="preserve"> </w:t>
      </w:r>
      <w:proofErr w:type="gramStart"/>
      <w:r w:rsidR="00A832A2">
        <w:rPr>
          <w:rFonts w:ascii="Calibri" w:eastAsia="Calibri" w:hAnsi="Calibri" w:cs="Times New Roman"/>
          <w:b/>
          <w:sz w:val="28"/>
          <w:szCs w:val="28"/>
        </w:rPr>
        <w:t xml:space="preserve">Anexa la  </w:t>
      </w:r>
      <w:r w:rsidR="00657E32">
        <w:rPr>
          <w:rFonts w:ascii="Calibri" w:eastAsia="Calibri" w:hAnsi="Calibri" w:cs="Times New Roman"/>
          <w:b/>
          <w:sz w:val="28"/>
          <w:szCs w:val="28"/>
        </w:rPr>
        <w:t xml:space="preserve"> hotarare</w:t>
      </w:r>
      <w:r w:rsidR="00145EE3">
        <w:rPr>
          <w:rFonts w:ascii="Calibri" w:eastAsia="Calibri" w:hAnsi="Calibri" w:cs="Times New Roman"/>
          <w:b/>
          <w:sz w:val="28"/>
          <w:szCs w:val="28"/>
        </w:rPr>
        <w:t>a</w:t>
      </w:r>
      <w:r w:rsidR="001571B0">
        <w:rPr>
          <w:rFonts w:ascii="Calibri" w:eastAsia="Calibri" w:hAnsi="Calibri" w:cs="Times New Roman"/>
          <w:b/>
          <w:sz w:val="28"/>
          <w:szCs w:val="28"/>
        </w:rPr>
        <w:t xml:space="preserve"> nr.</w:t>
      </w:r>
      <w:proofErr w:type="gramEnd"/>
      <w:r w:rsidR="001571B0">
        <w:rPr>
          <w:rFonts w:ascii="Calibri" w:eastAsia="Calibri" w:hAnsi="Calibri" w:cs="Times New Roman"/>
          <w:b/>
          <w:sz w:val="28"/>
          <w:szCs w:val="28"/>
        </w:rPr>
        <w:t xml:space="preserve"> 47/20 12 </w:t>
      </w:r>
      <w:proofErr w:type="gramStart"/>
      <w:r w:rsidR="001571B0">
        <w:rPr>
          <w:rFonts w:ascii="Calibri" w:eastAsia="Calibri" w:hAnsi="Calibri" w:cs="Times New Roman"/>
          <w:b/>
          <w:sz w:val="28"/>
          <w:szCs w:val="28"/>
        </w:rPr>
        <w:t>2023</w:t>
      </w:r>
      <w:bookmarkStart w:id="0" w:name="_GoBack"/>
      <w:bookmarkEnd w:id="0"/>
      <w:r w:rsidR="00215D2B">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 privind</w:t>
      </w:r>
      <w:proofErr w:type="gramEnd"/>
      <w:r w:rsidR="00E00373" w:rsidRPr="00263E3F">
        <w:rPr>
          <w:rFonts w:ascii="Calibri" w:eastAsia="Calibri" w:hAnsi="Calibri" w:cs="Times New Roman"/>
          <w:b/>
          <w:sz w:val="28"/>
          <w:szCs w:val="28"/>
        </w:rPr>
        <w:t xml:space="preserve">  indexarea cu rata inflatiei a  impozitelor si taxelo</w:t>
      </w:r>
      <w:r w:rsidR="00E00373">
        <w:rPr>
          <w:rFonts w:ascii="Calibri" w:eastAsia="Calibri" w:hAnsi="Calibri" w:cs="Times New Roman"/>
          <w:b/>
          <w:sz w:val="28"/>
          <w:szCs w:val="28"/>
        </w:rPr>
        <w:t>r locale pe</w:t>
      </w:r>
      <w:r w:rsidR="00051A62">
        <w:rPr>
          <w:rFonts w:ascii="Calibri" w:eastAsia="Calibri" w:hAnsi="Calibri" w:cs="Times New Roman"/>
          <w:b/>
          <w:sz w:val="28"/>
          <w:szCs w:val="28"/>
        </w:rPr>
        <w:t>n</w:t>
      </w:r>
      <w:r w:rsidR="00657E32">
        <w:rPr>
          <w:rFonts w:ascii="Calibri" w:eastAsia="Calibri" w:hAnsi="Calibri" w:cs="Times New Roman"/>
          <w:b/>
          <w:sz w:val="28"/>
          <w:szCs w:val="28"/>
        </w:rPr>
        <w:t>tru anul fiscal 2024</w:t>
      </w:r>
    </w:p>
    <w:p w:rsidR="00E00373" w:rsidRPr="00263E3F" w:rsidRDefault="00657E32" w:rsidP="00E00373">
      <w:pPr>
        <w:jc w:val="both"/>
        <w:rPr>
          <w:rFonts w:ascii="Calibri" w:eastAsia="Calibri" w:hAnsi="Calibri" w:cs="Times New Roman"/>
          <w:b/>
          <w:sz w:val="28"/>
          <w:szCs w:val="28"/>
        </w:rPr>
      </w:pPr>
      <w:r>
        <w:rPr>
          <w:rFonts w:ascii="Calibri" w:eastAsia="Calibri" w:hAnsi="Calibri" w:cs="Times New Roman"/>
          <w:b/>
          <w:sz w:val="28"/>
          <w:szCs w:val="28"/>
        </w:rPr>
        <w:t>Art. 1 (1</w:t>
      </w:r>
      <w:proofErr w:type="gramStart"/>
      <w:r>
        <w:rPr>
          <w:rFonts w:ascii="Calibri" w:eastAsia="Calibri" w:hAnsi="Calibri" w:cs="Times New Roman"/>
          <w:b/>
          <w:sz w:val="28"/>
          <w:szCs w:val="28"/>
        </w:rPr>
        <w:t>)  Pentru</w:t>
      </w:r>
      <w:proofErr w:type="gramEnd"/>
      <w:r>
        <w:rPr>
          <w:rFonts w:ascii="Calibri" w:eastAsia="Calibri" w:hAnsi="Calibri" w:cs="Times New Roman"/>
          <w:b/>
          <w:sz w:val="28"/>
          <w:szCs w:val="28"/>
        </w:rPr>
        <w:t xml:space="preserve"> anul 2024</w:t>
      </w:r>
      <w:r w:rsidR="00E00373" w:rsidRPr="00263E3F">
        <w:rPr>
          <w:rFonts w:ascii="Calibri" w:eastAsia="Calibri" w:hAnsi="Calibri" w:cs="Times New Roman"/>
          <w:b/>
          <w:sz w:val="28"/>
          <w:szCs w:val="28"/>
        </w:rPr>
        <w:t xml:space="preserve"> se stabilesc impozitele si taxele locale dupa cum urmeaza:</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cladiri si taxa pe cladiri;</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teren si taxa pe teren;</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mijloacele de transport;</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taxa pentru eliberarea certificatelor , avizelor si autorizatiilor;</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taxa pentru folosirea mijloacelor de reclama si publicitate;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spectacole;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taxele speciale;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taxe locale;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Se stabilesc urmatoarele zone de </w:t>
      </w:r>
      <w:proofErr w:type="gramStart"/>
      <w:r w:rsidRPr="00263E3F">
        <w:rPr>
          <w:rFonts w:ascii="Calibri" w:eastAsia="Calibri" w:hAnsi="Calibri" w:cs="Times New Roman"/>
          <w:b/>
          <w:sz w:val="28"/>
          <w:szCs w:val="28"/>
        </w:rPr>
        <w:t>teren :</w:t>
      </w:r>
      <w:proofErr w:type="gramEnd"/>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Zona A-terenul extravilan din comuna Gura Ialomitei (satul Luciu si satul Gura Ialomitei);</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Zona A-Terenul intravilan din comuna Gura Ialomitei (satul Luciu si satul Gura Ialomitei);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(3) Se stabileste rangul IV pentru satul Gura Ialomitei (resedinta de comuna) si rangul V pentru satul Luciu (sat apartinator).</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CLADIRI SI TAXA PE CLADIRI-art.455 si urm.</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 (1) Orice persoana care are in proprietate o cladire situata pe raza comunei Gura </w:t>
      </w:r>
      <w:proofErr w:type="gramStart"/>
      <w:r w:rsidRPr="00263E3F">
        <w:rPr>
          <w:rFonts w:ascii="Calibri" w:eastAsia="Calibri" w:hAnsi="Calibri" w:cs="Times New Roman"/>
          <w:b/>
          <w:sz w:val="28"/>
          <w:szCs w:val="28"/>
        </w:rPr>
        <w:t>Ialomitei ,</w:t>
      </w:r>
      <w:proofErr w:type="gramEnd"/>
      <w:r w:rsidRPr="00263E3F">
        <w:rPr>
          <w:rFonts w:ascii="Calibri" w:eastAsia="Calibri" w:hAnsi="Calibri" w:cs="Times New Roman"/>
          <w:b/>
          <w:sz w:val="28"/>
          <w:szCs w:val="28"/>
        </w:rPr>
        <w:t xml:space="preserve"> datoreaza un impozit pentru acea cladire.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Pentru cladirile proprietate publica sau privata a statului ori a unitatilor administrativ-teritoriale, concesionate, inchiriate, date in administrre ori in folosinta, dupa caz, oricaror entitati, altele decat cele de drept public , se stabileste TAXA PE CLADIRI, care reprezinta sarcina fiscala  a concesionarilor, locatarilor, titularilor dreptului de administrare sau de folosinta, dupa caz in conditii similare impozitului pe cladiri.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(3) Pe perioada in care pentru o cladire se platese taxa pe cladiri, nu se datoreaza impozitul pe cladire.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SCUTIRI -art.</w:t>
      </w:r>
      <w:proofErr w:type="gramEnd"/>
      <w:r w:rsidRPr="00263E3F">
        <w:rPr>
          <w:rFonts w:ascii="Calibri" w:eastAsia="Calibri" w:hAnsi="Calibri" w:cs="Times New Roman"/>
          <w:b/>
          <w:sz w:val="28"/>
          <w:szCs w:val="28"/>
        </w:rPr>
        <w:t xml:space="preserve"> 456 din Legea nr. </w:t>
      </w:r>
      <w:proofErr w:type="gramStart"/>
      <w:r w:rsidRPr="00263E3F">
        <w:rPr>
          <w:rFonts w:ascii="Calibri" w:eastAsia="Calibri" w:hAnsi="Calibri" w:cs="Times New Roman"/>
          <w:b/>
          <w:sz w:val="28"/>
          <w:szCs w:val="28"/>
        </w:rPr>
        <w:t>227/2015 privind Codul Fiscal, modificata si completata de O.U.G. nr.</w:t>
      </w:r>
      <w:proofErr w:type="gramEnd"/>
      <w:r w:rsidRPr="00263E3F">
        <w:rPr>
          <w:rFonts w:ascii="Calibri" w:eastAsia="Calibri" w:hAnsi="Calibri" w:cs="Times New Roman"/>
          <w:b/>
          <w:sz w:val="28"/>
          <w:szCs w:val="28"/>
        </w:rPr>
        <w:t xml:space="preserve"> 46/31 august 2016;</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 (1) Nu se datoreaza impozit/taxa pe cladiri pentru:</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publica sau privata a statului sau a unitatilor administrativ-teritoriale, cu exceptia incaperilor folosite pentru activitati economice sau agrement, altele decat cele desfasurate in relatie cu persoane juridice de drept public;</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domeniul privat al statului concesionate, inchiriate, date in administrare ori in folosinta, dupa caz, institutiilor publice  cu finantare de la bugetul de stat, utilizate pentru activitatea proprie a acestora;</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fundatiilor infiintate prin testament constituite, conform legii, cu scopul de a intretine, dezvolta si ajuta institutii de cultura nationala, precum si de a sustine actiuni cu caracter umanitar, social si cultural;</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prin destinatie, constituie lacasuri de cult, apartinand cultelor religioase recunoscute oficial si asociatiilor religioase, precum componentelor locale ale acestora, precum si casele parohiale, cu exceptia incaperilor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funerare din cimitire si crematorii;</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utilizate de unitatile si institutiile de invatamant de stat, confesional sau particular, autorizate sa functioneze provizoriu sau acreditate, cu exceptia incaperilor care sunt folosite pentru activitati economice care genereaza alte venituri decat cele din taxele de scolarizare, servirea meselor pentru prescolari, elevi sau studenti si cazarea acestora, precum si cladirile utilzate de catre crese, astfel cum sunt definite si functioneaza potrivit Legii nr. 263/2007 privind infiintarea, organizarea  si functionarea creselor, cu modificarile si completarile ulterioare;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cladirile unei institutii sau unitati care functioneaza sub coordonarea Ministerului Educatiei si Cercetarii Stiintifice sau a Ministerului Tineretului si Sportului, precum si cladirile federatiilor sportive nationale,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unitatilor sanitare publice, cu exceptia incaperilor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din parcurile industriale, parcurile stiintifice si tehnologice, precum si cele utilizate de incubatoarele de afaceri, cu respectarea legislatiei  in materia ajutorului de stat;</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sunt afectate activitatilor hidrotehnice, hidrometrice, hidrometeorologice, oceanografice, de imbunatatiri funciare si de interventii la apararea impotriva inundatiilor, precum si cladirile din porturi si cele afectate canalelor navigabile si statiilor de pompare aferente canalelor,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prin natura lor, fac corp comun cu poduri, viaducte, apeducte, diguri, baraje si tuneluri si care sunt utilizate pentru exploatarea acestor constructii, cu exceptia incaperilor care sunt folosite pentru  alte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aferente infrastructurii feroviare publice sau infrastructurii metroului;</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Academiei Romane si ale fundatiilor proprii infiintate de Academia Romana , in calitate de fondator unic,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aferente capacitatilor de productie care sunt in sectorul pentru aparare cu respectarea legislatiei in materie al ajutorului de stat;</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sunt utilizate ca sere, solare, rasadnite, ciupercarii, silozuri pentru furaje, silozuri si/sau patule pentru depozitarea si conservarea cerealelor, cu exceptia incaperilor care sunt folosite pentru alte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si/sau alte cladiri aflate in proprietatea sau coproprietatea persoanelor prevazute la art. </w:t>
      </w:r>
      <w:proofErr w:type="gramStart"/>
      <w:r w:rsidRPr="00263E3F">
        <w:rPr>
          <w:rFonts w:ascii="Calibri" w:eastAsia="Calibri" w:hAnsi="Calibri" w:cs="Times New Roman"/>
          <w:b/>
          <w:sz w:val="28"/>
          <w:szCs w:val="28"/>
        </w:rPr>
        <w:t>2 ,</w:t>
      </w:r>
      <w:proofErr w:type="gramEnd"/>
      <w:r w:rsidRPr="00263E3F">
        <w:rPr>
          <w:rFonts w:ascii="Calibri" w:eastAsia="Calibri" w:hAnsi="Calibri" w:cs="Times New Roman"/>
          <w:b/>
          <w:sz w:val="28"/>
          <w:szCs w:val="28"/>
        </w:rPr>
        <w:t xml:space="preserve"> lit.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c)-e) din Odonanta de Urgenta a Guvernului nr. 82/2006 pentru </w:t>
      </w:r>
      <w:proofErr w:type="gramStart"/>
      <w:r w:rsidRPr="00263E3F">
        <w:rPr>
          <w:rFonts w:ascii="Calibri" w:eastAsia="Calibri" w:hAnsi="Calibri" w:cs="Times New Roman"/>
          <w:b/>
          <w:sz w:val="28"/>
          <w:szCs w:val="28"/>
        </w:rPr>
        <w:t>recunoasterea  meritelor</w:t>
      </w:r>
      <w:proofErr w:type="gramEnd"/>
      <w:r w:rsidRPr="00263E3F">
        <w:rPr>
          <w:rFonts w:ascii="Calibri" w:eastAsia="Calibri" w:hAnsi="Calibri" w:cs="Times New Roman"/>
          <w:b/>
          <w:sz w:val="28"/>
          <w:szCs w:val="28"/>
        </w:rPr>
        <w:t xml:space="preserve"> </w:t>
      </w:r>
      <w:r w:rsidRPr="00263E3F">
        <w:rPr>
          <w:rFonts w:ascii="Calibri" w:eastAsia="Calibri" w:hAnsi="Calibri" w:cs="Times New Roman"/>
          <w:b/>
          <w:sz w:val="28"/>
          <w:szCs w:val="28"/>
        </w:rPr>
        <w:lastRenderedPageBreak/>
        <w:t>personalului armatei participant la actiuni militare si acordarea unor drepturi acestuia si urmasilor celui decedat, aprobata cu modificari prin Legea nr. 111/2007, cu modificarile si completarile ulterioare;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domeniul public al statului si in administrarea Regiei Autonome’’Administratia Patrimoniului Protocolului de Stat’’,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sau coproprietatea veteranilor de razboi, a vaduvelor de razboi si a vaduvelor   nerecasatorite ale veteranilor de razboi;</w:t>
      </w:r>
    </w:p>
    <w:p w:rsidR="00E00373" w:rsidRPr="00263E3F" w:rsidRDefault="00E00373" w:rsidP="00E00373">
      <w:pPr>
        <w:numPr>
          <w:ilvl w:val="0"/>
          <w:numId w:val="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aflata in proprietatea sau coproprietatea persoanelor prevazute la art. 1 al Decretului –lege nr. 118/1990 privind acordarea unor drepturi persoanelor persecutate din motive politice de dictatura instaurata cu incepere de la 6 martie 1945, precum si celor deportate in strainatate ori constituite in prizonieri, republicat (art. 1, alin. (1), literele: a) a executat o pedeapsa privativa de libertate in baza unei hotarari judecatoresti ramasa definitiva sau a fost lipsita  de libertate in baza unui mandat de arestare preventiva pentru infractiuni politice; b) a fost privata de libertate in locuri de detinere in baza unor masuri administrative  sau pentru cercetari de catre organelle de represiune; c)  a fost internata in spitale de psihiatrie; d) a avut  stabilit domiciliul obligatoriu; e) a fost stramutata  intr-o alta localitate; art. 1, alin. (2), literele: a) a fost deportata in strainatate dupa 23 august 1944; b) a fost constituita in prizonier de catre partea sovietica dupa data de 23 august 1944 ori, fiind constituita ca atare, inainte de aceasta data, a fost retinuta in captivitate, dupa incheierea armistitiului), precum  si persoanelor fizice prevazute la art. 1 din Ordonanta Guvernului nr. 105/1999, aprobata cu modificari si completari prin Legea nr. 189/2000, cu modificarile si completarile ulterioare ( art. 1, literele: a) a fost deportata in ghetouri si lagare de concentrare in strainatate; b) a fost privata de libertate in locuri de detentie sau in lagare de concentrare; c) a fost refugiata, expulzata sau stramutata in alta localitate; d) a facut parte din detasamentele de munca fortata; e) a fost supravietuitoare a trenului mortii; f) este sotul sau sotia persoanei asasinate ori executate din motive entice  sau in urma </w:t>
      </w:r>
      <w:r w:rsidRPr="00263E3F">
        <w:rPr>
          <w:rFonts w:ascii="Calibri" w:eastAsia="Calibri" w:hAnsi="Calibri" w:cs="Times New Roman"/>
          <w:b/>
          <w:sz w:val="28"/>
          <w:szCs w:val="28"/>
        </w:rPr>
        <w:lastRenderedPageBreak/>
        <w:t>masacrelor indreptate impotriva populatiei minoritare, daca ulterior nu s-a recasatorit; g) a fost evacuate din locuinta pe care o detinea’’;</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cladirea folosita ca domiciliu aflata in proprietatea sau coproprietatea persoanelor cu handicap grav sau accentuat si a persoanelor incadrate in gradul I de invaliditate, respectiv a reprezentantilor legali , pe perioada in care nu au in ingrijire , supraveghere si intretinere persoane cu handicap grav sau accentuat si persoane incadrate in gradul I de invaliditate (art. I. pct. 1.  din Legea 111/2018);</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organizatiilor cetatenilor apartinand minoritatilor nationale din Romania, cu statut de utilitate publica, precum si cele inchiriate, concesionate sau primite in administrare ori in folosinta de acestea  de la o institutie sau o autoritate publica,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destinate serviciului de apostila si supralegalizare, cele destinate depozitarii si administrarii arhivei, precum si cladirile afectate functionarii Centrului National de Administrare a Registrelor Nationale Notariale;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detinute sau utilizate de catre intreprinderile sociale de insertie;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w:t>
      </w:r>
      <w:proofErr w:type="gramStart"/>
      <w:r w:rsidRPr="00263E3F">
        <w:rPr>
          <w:rFonts w:ascii="Calibri" w:eastAsia="Calibri" w:hAnsi="Calibri" w:cs="Times New Roman"/>
          <w:b/>
          <w:sz w:val="28"/>
          <w:szCs w:val="28"/>
        </w:rPr>
        <w:t>scutirilor  prevazute</w:t>
      </w:r>
      <w:proofErr w:type="gramEnd"/>
      <w:r w:rsidRPr="00263E3F">
        <w:rPr>
          <w:rFonts w:ascii="Calibri" w:eastAsia="Calibri" w:hAnsi="Calibri" w:cs="Times New Roman"/>
          <w:b/>
          <w:sz w:val="28"/>
          <w:szCs w:val="28"/>
        </w:rPr>
        <w:t xml:space="preserv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lit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r</w:t>
      </w:r>
      <w:proofErr w:type="gramEnd"/>
      <w:r w:rsidRPr="00263E3F">
        <w:rPr>
          <w:rFonts w:ascii="Calibri" w:eastAsia="Calibri" w:hAnsi="Calibri" w:cs="Times New Roman"/>
          <w:b/>
          <w:sz w:val="28"/>
          <w:szCs w:val="28"/>
        </w:rPr>
        <w:t>) ,  s) si t) din  prezenta anexa, respectiv art. 456</w:t>
      </w:r>
      <w:proofErr w:type="gramStart"/>
      <w:r w:rsidRPr="00263E3F">
        <w:rPr>
          <w:rFonts w:ascii="Calibri" w:eastAsia="Calibri" w:hAnsi="Calibri" w:cs="Times New Roman"/>
          <w:b/>
          <w:sz w:val="28"/>
          <w:szCs w:val="28"/>
        </w:rPr>
        <w:t>,  alin</w:t>
      </w:r>
      <w:proofErr w:type="gramEnd"/>
      <w:r w:rsidRPr="00263E3F">
        <w:rPr>
          <w:rFonts w:ascii="Calibri" w:eastAsia="Calibri" w:hAnsi="Calibri" w:cs="Times New Roman"/>
          <w:b/>
          <w:sz w:val="28"/>
          <w:szCs w:val="28"/>
        </w:rPr>
        <w:t>. (1</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lit. r), s) si t) din Legea nr. 227/2015 privind Codul Fiscal, cu modificarile si completarile ulterioare, scutirea se </w:t>
      </w:r>
      <w:proofErr w:type="gramStart"/>
      <w:r w:rsidRPr="00263E3F">
        <w:rPr>
          <w:rFonts w:ascii="Calibri" w:eastAsia="Calibri" w:hAnsi="Calibri" w:cs="Times New Roman"/>
          <w:b/>
          <w:sz w:val="28"/>
          <w:szCs w:val="28"/>
        </w:rPr>
        <w:t>acorda :</w:t>
      </w:r>
      <w:proofErr w:type="gramEnd"/>
      <w:r w:rsidRPr="00263E3F">
        <w:rPr>
          <w:rFonts w:ascii="Calibri" w:eastAsia="Calibri" w:hAnsi="Calibri" w:cs="Times New Roman"/>
          <w:b/>
          <w:sz w:val="28"/>
          <w:szCs w:val="28"/>
        </w:rPr>
        <w:t xml:space="preserve">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integral</w:t>
      </w:r>
      <w:proofErr w:type="gramEnd"/>
      <w:r w:rsidRPr="00263E3F">
        <w:rPr>
          <w:rFonts w:ascii="Calibri" w:eastAsia="Calibri" w:hAnsi="Calibri" w:cs="Times New Roman"/>
          <w:b/>
          <w:sz w:val="28"/>
          <w:szCs w:val="28"/>
        </w:rPr>
        <w:t xml:space="preserve"> pentru cladirile aflate in proprietatea persoanelor mentionate la alin. (1), lit. r), detinute in comun cu sotul sau sotia</w:t>
      </w:r>
      <w:proofErr w:type="gramStart"/>
      <w:r w:rsidRPr="00263E3F">
        <w:rPr>
          <w:rFonts w:ascii="Calibri" w:eastAsia="Calibri" w:hAnsi="Calibri" w:cs="Times New Roman"/>
          <w:b/>
          <w:sz w:val="28"/>
          <w:szCs w:val="28"/>
        </w:rPr>
        <w:t>;  in</w:t>
      </w:r>
      <w:proofErr w:type="gramEnd"/>
      <w:r w:rsidRPr="00263E3F">
        <w:rPr>
          <w:rFonts w:ascii="Calibri" w:eastAsia="Calibri" w:hAnsi="Calibri" w:cs="Times New Roman"/>
          <w:b/>
          <w:sz w:val="28"/>
          <w:szCs w:val="28"/>
        </w:rPr>
        <w:t xml:space="preserve"> situatia in care o cota parte  din cladiri apartine unor terti , scutirea  se acorda pentru cota -parte detinuta de acesti terti ;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intreaga cladire de domiciliu detinuta in comun cu sotul sau sotia, pentru cladirile aflate in proprietatea persoanelor mentionate la alin. (1), lit. s)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t); in situatia in care o cota -parte din cladirea de domiciliu apartine unor terti, scutirea nu se acorda pentru cota-parte detinuta de acesti terti’’;</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x)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clasate  ca monumente istorice , de arhitectura  sau arheologice, indifferent de titularul dreptului de proprietate sau de administrare, care au fatada stradala si/sau principal renovate sau </w:t>
      </w:r>
      <w:r w:rsidRPr="00263E3F">
        <w:rPr>
          <w:rFonts w:ascii="Calibri" w:eastAsia="Calibri" w:hAnsi="Calibri" w:cs="Times New Roman"/>
          <w:b/>
          <w:sz w:val="28"/>
          <w:szCs w:val="28"/>
        </w:rPr>
        <w:lastRenderedPageBreak/>
        <w:t xml:space="preserve">reabilitata conform prevederilor  Legii nr.  422/2001 privind protejarea monumentelor istorice,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cu modificarile si completarile ulterioare, cu exceptia incaperilor care sunt folosite pentru activitati economice;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acorda </w:t>
      </w:r>
      <w:proofErr w:type="gramStart"/>
      <w:r w:rsidRPr="00263E3F">
        <w:rPr>
          <w:rFonts w:ascii="Calibri" w:eastAsia="Calibri" w:hAnsi="Calibri" w:cs="Times New Roman"/>
          <w:b/>
          <w:sz w:val="28"/>
          <w:szCs w:val="28"/>
        </w:rPr>
        <w:t>si  scutirea</w:t>
      </w:r>
      <w:proofErr w:type="gramEnd"/>
      <w:r w:rsidRPr="00263E3F">
        <w:rPr>
          <w:rFonts w:ascii="Calibri" w:eastAsia="Calibri" w:hAnsi="Calibri" w:cs="Times New Roman"/>
          <w:b/>
          <w:sz w:val="28"/>
          <w:szCs w:val="28"/>
        </w:rPr>
        <w:t xml:space="preserve"> impozitului/taxei pe cladiri datorate pentru urmatoarele cladiri:</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care, potrivit legii, sunt clasate ca monumente istorice, de arhitectura sau arheologice, muzee ori case memoriale, altele decat cele prevazute la alin. (1), lit. x);</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cladiri</w:t>
      </w:r>
      <w:proofErr w:type="gramEnd"/>
      <w:r w:rsidRPr="00263E3F">
        <w:rPr>
          <w:rFonts w:ascii="Calibri" w:eastAsia="Calibri" w:hAnsi="Calibri" w:cs="Times New Roman"/>
          <w:b/>
          <w:sz w:val="28"/>
          <w:szCs w:val="28"/>
        </w:rPr>
        <w:t xml:space="preserve"> pentru care s-a instituit un regim de protectie, altele decat monumentele istorice, amplasate in zone de protectie ale monumentelor istorice si in zonele construite protejate;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utilizate pentru furnizarea  de servicii sociale ca furnizori de servicii sociale;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utilizate de  organizatii nonprofit folosite exclusiv pentru activitatile  fara scop lucrativ;</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restituite potrivit art. 16 din Legea nr. 10/2001 privind regimul juridic al unor imobile preluate in mod abuziv in perioada 6 martie 1945-22 decembrie 1989, republicata, cu modificarile si completarile ulterioare, pentru perioada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f)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retrocedate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(10)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94/2000 privind retrocedarea unor bunuri imobile care au apartinut cultelor religioase  din Romania, republicata, cu modificarile si completarile ulterioare, pentru perioada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g)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restituite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83/1999 privind restituirea  unor bunuri imobile care au apartinut comunitatilor  cetatenilor  apartinand mioritatilor nationale din </w:t>
      </w:r>
      <w:r w:rsidRPr="00263E3F">
        <w:rPr>
          <w:rFonts w:ascii="Calibri" w:eastAsia="Calibri" w:hAnsi="Calibri" w:cs="Times New Roman"/>
          <w:b/>
          <w:sz w:val="28"/>
          <w:szCs w:val="28"/>
        </w:rPr>
        <w:lastRenderedPageBreak/>
        <w:t>Romania, republicata, pentru perioada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h)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noua cu destinatia de locuinta , realizata in conditiile Legii locuintei nr. </w:t>
      </w:r>
      <w:proofErr w:type="gramStart"/>
      <w:r w:rsidRPr="00263E3F">
        <w:rPr>
          <w:rFonts w:ascii="Calibri" w:eastAsia="Calibri" w:hAnsi="Calibri" w:cs="Times New Roman"/>
          <w:b/>
          <w:sz w:val="28"/>
          <w:szCs w:val="28"/>
        </w:rPr>
        <w:t>114/1996, republicata, cu modificarile si completarile ulterioare, precum si cladirea cu destinatie de locuinta, realizata pe baza de credite, in conformitate cu Ordonanta Guvernului nr.</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19/1994 privind stimularea investitiilor pentru realizarea unor lucrari publice si constructii de locuinte, aprobata cu modificari si completari prin Legea nr.</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82/1995, cu modificarile si completarile ulterioare.</w:t>
      </w:r>
      <w:proofErr w:type="gramEnd"/>
      <w:r w:rsidRPr="00263E3F">
        <w:rPr>
          <w:rFonts w:ascii="Calibri" w:eastAsia="Calibri" w:hAnsi="Calibri" w:cs="Times New Roman"/>
          <w:b/>
          <w:sz w:val="28"/>
          <w:szCs w:val="28"/>
        </w:rPr>
        <w:t xml:space="preserve"> In cazul instrainarii cladirii, scutirea de impozit nu se aplica noului proprietar al acesteia;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i)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afectate de calamitati naturale, pentru o perioada de pana la 5 ani, incepand cu 1 ianuarie a anului in care s-a produs evenimentul;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j)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si /sau alte cladiri aflate in proprietatea sau coproprietatea persoanelor prevazute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w:t>
      </w:r>
      <w:proofErr w:type="gramStart"/>
      <w:r w:rsidRPr="00263E3F">
        <w:rPr>
          <w:rFonts w:ascii="Calibri" w:eastAsia="Calibri" w:hAnsi="Calibri" w:cs="Times New Roman"/>
          <w:b/>
          <w:sz w:val="28"/>
          <w:szCs w:val="28"/>
        </w:rPr>
        <w:t>4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k)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aflata in proprietatea sau coproprietatea  persoanelor ale caror venituri lunare sunt mai mici decat salariul minim brut pe tara ori constau in exclusivitate  din indemnizatie de somaj sau ajutor social;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l)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aflate in proprietatea operatorilor economici, in conditiile elaborarii unor scheme de ajutor de stat/de minimis avand un obiectiv prevazut de legislatia in domeniul ajutorului de stat;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m) cladirile la care proprietarii au executat pe cheltuiala proprie lucrari de interventie pentru cresterea performantei energetic, pe baza procesului-verbal de receptie la terminarea lucrarilor, intocmit in conditiile legii, prin care se </w:t>
      </w:r>
      <w:proofErr w:type="gramStart"/>
      <w:r w:rsidRPr="00263E3F">
        <w:rPr>
          <w:rFonts w:ascii="Calibri" w:eastAsia="Calibri" w:hAnsi="Calibri" w:cs="Times New Roman"/>
          <w:b/>
          <w:sz w:val="28"/>
          <w:szCs w:val="28"/>
        </w:rPr>
        <w:t>constata  realizarea</w:t>
      </w:r>
      <w:proofErr w:type="gramEnd"/>
      <w:r w:rsidRPr="00263E3F">
        <w:rPr>
          <w:rFonts w:ascii="Calibri" w:eastAsia="Calibri" w:hAnsi="Calibri" w:cs="Times New Roman"/>
          <w:b/>
          <w:sz w:val="28"/>
          <w:szCs w:val="28"/>
        </w:rPr>
        <w:t xml:space="preserve"> masurilor de interventie recomandate de catre auditorul energetic in certificatul de performanta energetic sau, dupa caz, in raportul de audit energetic, astfel cum este prevazut in Ordonanta de urgenta  a Guvernului nr. </w:t>
      </w:r>
      <w:proofErr w:type="gramStart"/>
      <w:r w:rsidRPr="00263E3F">
        <w:rPr>
          <w:rFonts w:ascii="Calibri" w:eastAsia="Calibri" w:hAnsi="Calibri" w:cs="Times New Roman"/>
          <w:b/>
          <w:sz w:val="28"/>
          <w:szCs w:val="28"/>
        </w:rPr>
        <w:t xml:space="preserve">18/2009 privind cresterea performantei energetice </w:t>
      </w:r>
      <w:r w:rsidRPr="00263E3F">
        <w:rPr>
          <w:rFonts w:ascii="Calibri" w:eastAsia="Calibri" w:hAnsi="Calibri" w:cs="Times New Roman"/>
          <w:b/>
          <w:sz w:val="28"/>
          <w:szCs w:val="28"/>
        </w:rPr>
        <w:lastRenderedPageBreak/>
        <w:t>a blocurilor de locuinte, aprobata cu modificari si completari prin Legea nr.</w:t>
      </w:r>
      <w:proofErr w:type="gramEnd"/>
      <w:r w:rsidRPr="00263E3F">
        <w:rPr>
          <w:rFonts w:ascii="Calibri" w:eastAsia="Calibri" w:hAnsi="Calibri" w:cs="Times New Roman"/>
          <w:b/>
          <w:sz w:val="28"/>
          <w:szCs w:val="28"/>
        </w:rPr>
        <w:t xml:space="preserve"> 158/2011,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n)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unde au fost executate lucrari in conditiile Legii nr. 153/</w:t>
      </w:r>
      <w:proofErr w:type="gramStart"/>
      <w:r w:rsidRPr="00263E3F">
        <w:rPr>
          <w:rFonts w:ascii="Calibri" w:eastAsia="Calibri" w:hAnsi="Calibri" w:cs="Times New Roman"/>
          <w:b/>
          <w:sz w:val="28"/>
          <w:szCs w:val="28"/>
        </w:rPr>
        <w:t>2011  privind</w:t>
      </w:r>
      <w:proofErr w:type="gramEnd"/>
      <w:r w:rsidRPr="00263E3F">
        <w:rPr>
          <w:rFonts w:ascii="Calibri" w:eastAsia="Calibri" w:hAnsi="Calibri" w:cs="Times New Roman"/>
          <w:b/>
          <w:sz w:val="28"/>
          <w:szCs w:val="28"/>
        </w:rPr>
        <w:t xml:space="preserve"> masuri de crestere a calitatii architectural –ambientale a cladirilor,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o)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detinute de cooperatiile de consum sau mestesugaresti si de societatile cooperative agricole, in conditiile elaborarii unor scheme de ajutor de stat/de minimis avand un obiectiv prevazut de legislatia in domeniul ajutorului de stat;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p)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detinute de asociatiile de dezvoltare intercomunitara;</w:t>
      </w:r>
    </w:p>
    <w:p w:rsidR="00E00373"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(3)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impozitului/taxei, stabilita conform alin. (2)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aplica incepand cu data de 1 ianuarie a anului urmator  celui in care persoana depune documentele justificative.</w:t>
      </w:r>
    </w:p>
    <w:p w:rsidR="00983959" w:rsidRPr="00263E3F" w:rsidRDefault="00983959"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(4) Impozitul pe cladirile </w:t>
      </w:r>
      <w:proofErr w:type="gramStart"/>
      <w:r>
        <w:rPr>
          <w:rFonts w:ascii="Calibri" w:eastAsia="Calibri" w:hAnsi="Calibri" w:cs="Times New Roman"/>
          <w:b/>
          <w:sz w:val="28"/>
          <w:szCs w:val="28"/>
        </w:rPr>
        <w:t>aflate  in</w:t>
      </w:r>
      <w:proofErr w:type="gramEnd"/>
      <w:r>
        <w:rPr>
          <w:rFonts w:ascii="Calibri" w:eastAsia="Calibri" w:hAnsi="Calibri" w:cs="Times New Roman"/>
          <w:b/>
          <w:sz w:val="28"/>
          <w:szCs w:val="28"/>
        </w:rPr>
        <w:t xml:space="preserve"> proprietatea persoanelor fizice si juridice care sunt utilizate  pentru prestarea de servicii turistice cu character sezonier, pe o durata de cel mult 6 luni in cursul unui an calendaristic , se reduce cu 50 %. Reducerea se </w:t>
      </w:r>
      <w:proofErr w:type="gramStart"/>
      <w:r>
        <w:rPr>
          <w:rFonts w:ascii="Calibri" w:eastAsia="Calibri" w:hAnsi="Calibri" w:cs="Times New Roman"/>
          <w:b/>
          <w:sz w:val="28"/>
          <w:szCs w:val="28"/>
        </w:rPr>
        <w:t>aplica  in</w:t>
      </w:r>
      <w:proofErr w:type="gramEnd"/>
      <w:r>
        <w:rPr>
          <w:rFonts w:ascii="Calibri" w:eastAsia="Calibri" w:hAnsi="Calibri" w:cs="Times New Roman"/>
          <w:b/>
          <w:sz w:val="28"/>
          <w:szCs w:val="28"/>
        </w:rPr>
        <w:t xml:space="preserve"> anul fiscal urmator celui in care este indeplinita aceasta conditie.</w:t>
      </w:r>
    </w:p>
    <w:p w:rsidR="00E00373" w:rsidRPr="00263E3F" w:rsidRDefault="00983959"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(5) Scutirea de </w:t>
      </w:r>
      <w:proofErr w:type="gramStart"/>
      <w:r w:rsidR="00E00373" w:rsidRPr="00263E3F">
        <w:rPr>
          <w:rFonts w:ascii="Calibri" w:eastAsia="Calibri" w:hAnsi="Calibri" w:cs="Times New Roman"/>
          <w:b/>
          <w:sz w:val="28"/>
          <w:szCs w:val="28"/>
        </w:rPr>
        <w:t>la plata</w:t>
      </w:r>
      <w:proofErr w:type="gramEnd"/>
      <w:r w:rsidR="00E00373" w:rsidRPr="00263E3F">
        <w:rPr>
          <w:rFonts w:ascii="Calibri" w:eastAsia="Calibri" w:hAnsi="Calibri" w:cs="Times New Roman"/>
          <w:b/>
          <w:sz w:val="28"/>
          <w:szCs w:val="28"/>
        </w:rPr>
        <w:t xml:space="preserve"> impozitului /taxei pe cladiri, stabilita conform art. </w:t>
      </w:r>
      <w:proofErr w:type="gramStart"/>
      <w:r w:rsidR="00E00373" w:rsidRPr="00263E3F">
        <w:rPr>
          <w:rFonts w:ascii="Calibri" w:eastAsia="Calibri" w:hAnsi="Calibri" w:cs="Times New Roman"/>
          <w:b/>
          <w:sz w:val="28"/>
          <w:szCs w:val="28"/>
        </w:rPr>
        <w:t>456 ,</w:t>
      </w:r>
      <w:proofErr w:type="gramEnd"/>
      <w:r w:rsidR="00E00373" w:rsidRPr="00263E3F">
        <w:rPr>
          <w:rFonts w:ascii="Calibri" w:eastAsia="Calibri" w:hAnsi="Calibri" w:cs="Times New Roman"/>
          <w:b/>
          <w:sz w:val="28"/>
          <w:szCs w:val="28"/>
        </w:rPr>
        <w:t xml:space="preserve"> alin. (1)  </w:t>
      </w:r>
      <w:proofErr w:type="gramStart"/>
      <w:r w:rsidR="00E00373" w:rsidRPr="00263E3F">
        <w:rPr>
          <w:rFonts w:ascii="Calibri" w:eastAsia="Calibri" w:hAnsi="Calibri" w:cs="Times New Roman"/>
          <w:b/>
          <w:sz w:val="28"/>
          <w:szCs w:val="28"/>
        </w:rPr>
        <w:t>lit</w:t>
      </w:r>
      <w:proofErr w:type="gramEnd"/>
      <w:r w:rsidR="00E00373" w:rsidRPr="00263E3F">
        <w:rPr>
          <w:rFonts w:ascii="Calibri" w:eastAsia="Calibri" w:hAnsi="Calibri" w:cs="Times New Roman"/>
          <w:b/>
          <w:sz w:val="28"/>
          <w:szCs w:val="28"/>
        </w:rPr>
        <w:t xml:space="preserve">. t) </w:t>
      </w:r>
      <w:proofErr w:type="gramStart"/>
      <w:r w:rsidR="00E00373" w:rsidRPr="00263E3F">
        <w:rPr>
          <w:rFonts w:ascii="Calibri" w:eastAsia="Calibri" w:hAnsi="Calibri" w:cs="Times New Roman"/>
          <w:b/>
          <w:sz w:val="28"/>
          <w:szCs w:val="28"/>
        </w:rPr>
        <w:t>din</w:t>
      </w:r>
      <w:proofErr w:type="gramEnd"/>
      <w:r w:rsidR="00E00373" w:rsidRPr="00263E3F">
        <w:rPr>
          <w:rFonts w:ascii="Calibri" w:eastAsia="Calibri" w:hAnsi="Calibri" w:cs="Times New Roman"/>
          <w:b/>
          <w:sz w:val="28"/>
          <w:szCs w:val="28"/>
        </w:rPr>
        <w:t xml:space="preserve"> Legea nr. </w:t>
      </w:r>
      <w:proofErr w:type="gramStart"/>
      <w:r w:rsidR="00E00373" w:rsidRPr="00263E3F">
        <w:rPr>
          <w:rFonts w:ascii="Calibri" w:eastAsia="Calibri" w:hAnsi="Calibri" w:cs="Times New Roman"/>
          <w:b/>
          <w:sz w:val="28"/>
          <w:szCs w:val="28"/>
        </w:rPr>
        <w:t>227/2015, respectiv art.</w:t>
      </w:r>
      <w:proofErr w:type="gramEnd"/>
      <w:r w:rsidR="00E00373" w:rsidRPr="00263E3F">
        <w:rPr>
          <w:rFonts w:ascii="Calibri" w:eastAsia="Calibri" w:hAnsi="Calibri" w:cs="Times New Roman"/>
          <w:b/>
          <w:sz w:val="28"/>
          <w:szCs w:val="28"/>
        </w:rPr>
        <w:t xml:space="preserve"> </w:t>
      </w:r>
      <w:proofErr w:type="gramStart"/>
      <w:r w:rsidR="00E00373" w:rsidRPr="00263E3F">
        <w:rPr>
          <w:rFonts w:ascii="Calibri" w:eastAsia="Calibri" w:hAnsi="Calibri" w:cs="Times New Roman"/>
          <w:b/>
          <w:sz w:val="28"/>
          <w:szCs w:val="28"/>
        </w:rPr>
        <w:t>3 alin.</w:t>
      </w:r>
      <w:proofErr w:type="gramEnd"/>
      <w:r w:rsidR="00E00373" w:rsidRPr="00263E3F">
        <w:rPr>
          <w:rFonts w:ascii="Calibri" w:eastAsia="Calibri" w:hAnsi="Calibri" w:cs="Times New Roman"/>
          <w:b/>
          <w:sz w:val="28"/>
          <w:szCs w:val="28"/>
        </w:rPr>
        <w:t xml:space="preserve"> (1), lit. t) </w:t>
      </w:r>
      <w:proofErr w:type="gramStart"/>
      <w:r w:rsidR="00E00373" w:rsidRPr="00263E3F">
        <w:rPr>
          <w:rFonts w:ascii="Calibri" w:eastAsia="Calibri" w:hAnsi="Calibri" w:cs="Times New Roman"/>
          <w:b/>
          <w:sz w:val="28"/>
          <w:szCs w:val="28"/>
        </w:rPr>
        <w:t>din</w:t>
      </w:r>
      <w:proofErr w:type="gramEnd"/>
      <w:r w:rsidR="00E00373" w:rsidRPr="00263E3F">
        <w:rPr>
          <w:rFonts w:ascii="Calibri" w:eastAsia="Calibri" w:hAnsi="Calibri" w:cs="Times New Roman"/>
          <w:b/>
          <w:sz w:val="28"/>
          <w:szCs w:val="28"/>
        </w:rPr>
        <w:t xml:space="preserve"> prezentul proiect de hotarare, se aplica incepand cu data de 1 a lunii urmatoare celei in care  persoana depune documentele justificative.</w:t>
      </w:r>
    </w:p>
    <w:p w:rsidR="00E00373" w:rsidRPr="00263E3F" w:rsidRDefault="00E00373" w:rsidP="00E00373">
      <w:pPr>
        <w:ind w:left="720"/>
        <w:contextualSpacing/>
        <w:jc w:val="both"/>
        <w:rPr>
          <w:rFonts w:ascii="Calibri" w:eastAsia="Calibri" w:hAnsi="Calibri" w:cs="Times New Roman"/>
          <w:b/>
          <w:sz w:val="28"/>
          <w:szCs w:val="28"/>
        </w:rPr>
      </w:pPr>
    </w:p>
    <w:p w:rsidR="00D65B7E" w:rsidRDefault="00B46926"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Pentru </w:t>
      </w:r>
      <w:r w:rsidR="007D6377">
        <w:rPr>
          <w:rFonts w:ascii="Calibri" w:eastAsia="Calibri" w:hAnsi="Calibri" w:cs="Times New Roman"/>
          <w:b/>
          <w:sz w:val="28"/>
          <w:szCs w:val="28"/>
        </w:rPr>
        <w:t xml:space="preserve">Anul 2023-Art. 457 </w:t>
      </w:r>
      <w:r w:rsidR="0018412D">
        <w:rPr>
          <w:rFonts w:ascii="Calibri" w:eastAsia="Calibri" w:hAnsi="Calibri" w:cs="Times New Roman"/>
          <w:b/>
          <w:sz w:val="28"/>
          <w:szCs w:val="28"/>
        </w:rPr>
        <w:t xml:space="preserve">din Legea nr. 227/2015 privind Codul </w:t>
      </w:r>
      <w:proofErr w:type="gramStart"/>
      <w:r w:rsidR="0018412D">
        <w:rPr>
          <w:rFonts w:ascii="Calibri" w:eastAsia="Calibri" w:hAnsi="Calibri" w:cs="Times New Roman"/>
          <w:b/>
          <w:sz w:val="28"/>
          <w:szCs w:val="28"/>
        </w:rPr>
        <w:t>fiscal ,</w:t>
      </w:r>
      <w:proofErr w:type="gramEnd"/>
      <w:r w:rsidR="0018412D">
        <w:rPr>
          <w:rFonts w:ascii="Calibri" w:eastAsia="Calibri" w:hAnsi="Calibri" w:cs="Times New Roman"/>
          <w:b/>
          <w:sz w:val="28"/>
          <w:szCs w:val="28"/>
        </w:rPr>
        <w:t xml:space="preserve"> cu modificarile si completarile ulterioare; art. </w:t>
      </w:r>
      <w:proofErr w:type="gramStart"/>
      <w:r w:rsidR="0018412D">
        <w:rPr>
          <w:rFonts w:ascii="Calibri" w:eastAsia="Calibri" w:hAnsi="Calibri" w:cs="Times New Roman"/>
          <w:b/>
          <w:sz w:val="28"/>
          <w:szCs w:val="28"/>
        </w:rPr>
        <w:t>491 alin.</w:t>
      </w:r>
      <w:proofErr w:type="gramEnd"/>
      <w:r w:rsidR="0018412D">
        <w:rPr>
          <w:rFonts w:ascii="Calibri" w:eastAsia="Calibri" w:hAnsi="Calibri" w:cs="Times New Roman"/>
          <w:b/>
          <w:sz w:val="28"/>
          <w:szCs w:val="28"/>
        </w:rPr>
        <w:t xml:space="preserve"> (1)-cod fiscal;</w:t>
      </w:r>
    </w:p>
    <w:p w:rsidR="007D6377" w:rsidRDefault="007D6377"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Calculul impozitului /taxei pe cladirile rezidentiale</w:t>
      </w:r>
    </w:p>
    <w:p w:rsidR="007D6377" w:rsidRDefault="007D6377"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Art. </w:t>
      </w:r>
      <w:proofErr w:type="gramStart"/>
      <w:r>
        <w:rPr>
          <w:rFonts w:ascii="Calibri" w:eastAsia="Calibri" w:hAnsi="Calibri" w:cs="Times New Roman"/>
          <w:b/>
          <w:sz w:val="28"/>
          <w:szCs w:val="28"/>
        </w:rPr>
        <w:t>4</w:t>
      </w:r>
      <w:r w:rsidR="00A164E9">
        <w:rPr>
          <w:rFonts w:ascii="Calibri" w:eastAsia="Calibri" w:hAnsi="Calibri" w:cs="Times New Roman"/>
          <w:b/>
          <w:sz w:val="28"/>
          <w:szCs w:val="28"/>
        </w:rPr>
        <w:t xml:space="preserve"> </w:t>
      </w:r>
      <w:r>
        <w:rPr>
          <w:rFonts w:ascii="Calibri" w:eastAsia="Calibri" w:hAnsi="Calibri" w:cs="Times New Roman"/>
          <w:b/>
          <w:sz w:val="28"/>
          <w:szCs w:val="28"/>
        </w:rPr>
        <w:t xml:space="preserve"> alin</w:t>
      </w:r>
      <w:proofErr w:type="gramEnd"/>
      <w:r>
        <w:rPr>
          <w:rFonts w:ascii="Calibri" w:eastAsia="Calibri" w:hAnsi="Calibri" w:cs="Times New Roman"/>
          <w:b/>
          <w:sz w:val="28"/>
          <w:szCs w:val="28"/>
        </w:rPr>
        <w:t xml:space="preserve"> (1)  Pentru cladirile rezidentiale si cladirile –anexa aferente, impozitul taxa pe cladiri  se calculeaza  prin aplicarea  unei cote de 0,1% asupra valorii cladirii (stabilita de catre consiliul local ; minim  0,1%);</w:t>
      </w:r>
    </w:p>
    <w:p w:rsidR="00A164E9" w:rsidRDefault="00A164E9"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 xml:space="preserve">(2) Valoarea cladirii exprimata in lei, se determina  prin insumarea valorii  cladirii , a cladirii anexa , dupa caz, si a valorii suprafetelor  de teren  acoperite de aceste cladiri , cuprinse in studiile de piata </w:t>
      </w:r>
      <w:r w:rsidR="006F1CF8">
        <w:rPr>
          <w:rFonts w:ascii="Calibri" w:eastAsia="Calibri" w:hAnsi="Calibri" w:cs="Times New Roman"/>
          <w:b/>
          <w:sz w:val="28"/>
          <w:szCs w:val="28"/>
        </w:rPr>
        <w:t xml:space="preserve"> referitoare la valorile  orientative privind proprietatile imobiliare din Romania, administrate de Uniunea Nationala a Notarilor Publici</w:t>
      </w:r>
      <w:r w:rsidR="00A34069">
        <w:rPr>
          <w:rFonts w:ascii="Calibri" w:eastAsia="Calibri" w:hAnsi="Calibri" w:cs="Times New Roman"/>
          <w:b/>
          <w:sz w:val="28"/>
          <w:szCs w:val="28"/>
        </w:rPr>
        <w:t xml:space="preserve"> din Romania .</w:t>
      </w:r>
    </w:p>
    <w:p w:rsidR="00A34069" w:rsidRDefault="00A34069" w:rsidP="00A3406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(3) In situatia in care valorile orientative  privind proprietatile imobiliare din Romania , din studiile de piata  administrate de Uniunea Nationala a Notarilor Publici din Romania  sunt mai mici decat valorile impozabile determinate conform prevederilor prezentului articol, in vigoare  la data de 31 decembrie 2022, impozitul pe cladiri  se calculeaza  prin aplicarea cotei de 0,1 % (cota stabilita de consiliul local ; minim 0,1 %) asupra valorii impozabile determinate  conform prevederilor prezentului articol, in vigoare la data de 31 decembrie 2022.</w:t>
      </w:r>
    </w:p>
    <w:p w:rsidR="007E0DF0" w:rsidRDefault="007E0DF0" w:rsidP="00A34069">
      <w:pPr>
        <w:ind w:left="720"/>
        <w:contextualSpacing/>
        <w:jc w:val="both"/>
        <w:rPr>
          <w:rFonts w:ascii="Calibri" w:eastAsia="Calibri" w:hAnsi="Calibri" w:cs="Times New Roman"/>
          <w:b/>
          <w:sz w:val="28"/>
          <w:szCs w:val="28"/>
        </w:rPr>
      </w:pPr>
    </w:p>
    <w:p w:rsidR="007E0DF0" w:rsidRPr="00263E3F" w:rsidRDefault="007E0DF0" w:rsidP="007E0DF0">
      <w:pPr>
        <w:ind w:left="720"/>
        <w:contextualSpacing/>
        <w:jc w:val="both"/>
        <w:rPr>
          <w:rFonts w:ascii="Calibri" w:eastAsia="Calibri" w:hAnsi="Calibri" w:cs="Times New Roman"/>
          <w:b/>
          <w:sz w:val="28"/>
          <w:szCs w:val="28"/>
        </w:rPr>
      </w:pPr>
    </w:p>
    <w:p w:rsidR="007E0DF0" w:rsidRDefault="007E0DF0" w:rsidP="007E0DF0">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Pentru Anul 2024-Art. 457 din Legea nr. 227/2015 privind Codul </w:t>
      </w:r>
      <w:proofErr w:type="gramStart"/>
      <w:r>
        <w:rPr>
          <w:rFonts w:ascii="Calibri" w:eastAsia="Calibri" w:hAnsi="Calibri" w:cs="Times New Roman"/>
          <w:b/>
          <w:sz w:val="28"/>
          <w:szCs w:val="28"/>
        </w:rPr>
        <w:t>fiscal ,</w:t>
      </w:r>
      <w:proofErr w:type="gramEnd"/>
      <w:r>
        <w:rPr>
          <w:rFonts w:ascii="Calibri" w:eastAsia="Calibri" w:hAnsi="Calibri" w:cs="Times New Roman"/>
          <w:b/>
          <w:sz w:val="28"/>
          <w:szCs w:val="28"/>
        </w:rPr>
        <w:t xml:space="preserve"> cu modificarile si completarile ulterioare; art. </w:t>
      </w:r>
      <w:proofErr w:type="gramStart"/>
      <w:r>
        <w:rPr>
          <w:rFonts w:ascii="Calibri" w:eastAsia="Calibri" w:hAnsi="Calibri" w:cs="Times New Roman"/>
          <w:b/>
          <w:sz w:val="28"/>
          <w:szCs w:val="28"/>
        </w:rPr>
        <w:t>491 alin.</w:t>
      </w:r>
      <w:proofErr w:type="gramEnd"/>
      <w:r>
        <w:rPr>
          <w:rFonts w:ascii="Calibri" w:eastAsia="Calibri" w:hAnsi="Calibri" w:cs="Times New Roman"/>
          <w:b/>
          <w:sz w:val="28"/>
          <w:szCs w:val="28"/>
        </w:rPr>
        <w:t xml:space="preserve"> (1)-cod fiscal;</w:t>
      </w:r>
    </w:p>
    <w:p w:rsidR="007E0DF0" w:rsidRDefault="007E0DF0" w:rsidP="007E0DF0">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Calculul impozitului /taxei pe cladirile rezidentiale</w:t>
      </w:r>
    </w:p>
    <w:p w:rsidR="007E0DF0" w:rsidRDefault="007E0DF0" w:rsidP="007E0DF0">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Art. 4^</w:t>
      </w:r>
      <w:proofErr w:type="gramStart"/>
      <w:r>
        <w:rPr>
          <w:rFonts w:ascii="Calibri" w:eastAsia="Calibri" w:hAnsi="Calibri" w:cs="Times New Roman"/>
          <w:b/>
          <w:sz w:val="28"/>
          <w:szCs w:val="28"/>
        </w:rPr>
        <w:t>1  alin</w:t>
      </w:r>
      <w:proofErr w:type="gramEnd"/>
      <w:r>
        <w:rPr>
          <w:rFonts w:ascii="Calibri" w:eastAsia="Calibri" w:hAnsi="Calibri" w:cs="Times New Roman"/>
          <w:b/>
          <w:sz w:val="28"/>
          <w:szCs w:val="28"/>
        </w:rPr>
        <w:t xml:space="preserve"> (1)  Pentru cladirile rezidentiale si cladirile –anexa aferente, impozitul taxa pe cladiri  se calculeaza  prin aplicarea  unei cote de 0,1% asupra valorii cladirii (stabilita de catre consiliul local ; minim  0,1%);</w:t>
      </w:r>
    </w:p>
    <w:p w:rsidR="007E0DF0" w:rsidRDefault="007E0DF0" w:rsidP="007E0DF0">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(2) Valoarea cladirii exprimata in lei, se determina  prin insumarea valorii  cladirii , a cladirii anexa , dupa caz, si a valorii suprafetelor  de teren  acoperite de aceste cladiri , cuprinse in studiile de piata  referitoare la valorile  orientative privind proprietatile imobiliare din Romania, administrate de Uniunea Nationala a Notarilor Publici din Romania .</w:t>
      </w:r>
    </w:p>
    <w:p w:rsidR="007E0DF0" w:rsidRDefault="007E0DF0" w:rsidP="007E0DF0">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(3) In situatia in care valorile orientative  privind proprietatile imobiliare din Romania , din studiile de piata  administrate de Uniunea Nationala a Notarilor Publici din Romania  sunt mai mici decat valorile impozabile determinate conform prevederilor prezentului articol, in vigoare  la data de 31 decembrie 2022, impozitul pe cladiri  se calculeaza  prin aplicarea cotei de 0,1 % (cota stabilita de consiliul local ; minim 0,1 %) asupra valorii </w:t>
      </w:r>
      <w:r>
        <w:rPr>
          <w:rFonts w:ascii="Calibri" w:eastAsia="Calibri" w:hAnsi="Calibri" w:cs="Times New Roman"/>
          <w:b/>
          <w:sz w:val="28"/>
          <w:szCs w:val="28"/>
        </w:rPr>
        <w:lastRenderedPageBreak/>
        <w:t>impozabile determinate  conform prevederilor prezentului articol, in vigoare la data de 31 decembrie 2022.</w:t>
      </w:r>
    </w:p>
    <w:p w:rsidR="007E0DF0" w:rsidRDefault="007E0DF0" w:rsidP="00A34069">
      <w:pPr>
        <w:ind w:left="720"/>
        <w:contextualSpacing/>
        <w:jc w:val="both"/>
        <w:rPr>
          <w:rFonts w:ascii="Calibri" w:eastAsia="Calibri" w:hAnsi="Calibri" w:cs="Times New Roman"/>
          <w:b/>
          <w:sz w:val="28"/>
          <w:szCs w:val="28"/>
        </w:rPr>
      </w:pPr>
    </w:p>
    <w:p w:rsidR="007D6377" w:rsidRDefault="007D6377" w:rsidP="00A34069">
      <w:pPr>
        <w:ind w:left="720"/>
        <w:contextualSpacing/>
        <w:jc w:val="both"/>
        <w:rPr>
          <w:rFonts w:ascii="Calibri" w:eastAsia="Calibri" w:hAnsi="Calibri" w:cs="Times New Roman"/>
          <w:b/>
          <w:sz w:val="28"/>
          <w:szCs w:val="28"/>
        </w:rPr>
      </w:pPr>
    </w:p>
    <w:p w:rsidR="007D6377" w:rsidRDefault="007D6377" w:rsidP="00E00373">
      <w:pPr>
        <w:ind w:left="720"/>
        <w:contextualSpacing/>
        <w:jc w:val="center"/>
        <w:rPr>
          <w:rFonts w:ascii="Calibri" w:eastAsia="Calibri" w:hAnsi="Calibri" w:cs="Times New Roman"/>
          <w:b/>
          <w:sz w:val="28"/>
          <w:szCs w:val="28"/>
        </w:rPr>
      </w:pPr>
      <w:r>
        <w:rPr>
          <w:rFonts w:ascii="Calibri" w:eastAsia="Calibri" w:hAnsi="Calibri" w:cs="Times New Roman"/>
          <w:b/>
          <w:sz w:val="28"/>
          <w:szCs w:val="28"/>
        </w:rPr>
        <w:t xml:space="preserve"> </w:t>
      </w:r>
    </w:p>
    <w:p w:rsidR="00A34069" w:rsidRDefault="00B46926"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Pentru </w:t>
      </w:r>
      <w:r w:rsidR="00A34069">
        <w:rPr>
          <w:rFonts w:ascii="Calibri" w:eastAsia="Calibri" w:hAnsi="Calibri" w:cs="Times New Roman"/>
          <w:b/>
          <w:sz w:val="28"/>
          <w:szCs w:val="28"/>
        </w:rPr>
        <w:t xml:space="preserve">ANUL 2023 </w:t>
      </w:r>
      <w:r w:rsidR="0018412D">
        <w:rPr>
          <w:rFonts w:ascii="Calibri" w:eastAsia="Calibri" w:hAnsi="Calibri" w:cs="Times New Roman"/>
          <w:b/>
          <w:sz w:val="28"/>
          <w:szCs w:val="28"/>
        </w:rPr>
        <w:t>-</w:t>
      </w:r>
      <w:r w:rsidR="00A34069">
        <w:rPr>
          <w:rFonts w:ascii="Calibri" w:eastAsia="Calibri" w:hAnsi="Calibri" w:cs="Times New Roman"/>
          <w:b/>
          <w:sz w:val="28"/>
          <w:szCs w:val="28"/>
        </w:rPr>
        <w:t xml:space="preserve">Art. 458 din Legea nr. </w:t>
      </w:r>
      <w:proofErr w:type="gramStart"/>
      <w:r w:rsidR="00A34069">
        <w:rPr>
          <w:rFonts w:ascii="Calibri" w:eastAsia="Calibri" w:hAnsi="Calibri" w:cs="Times New Roman"/>
          <w:b/>
          <w:sz w:val="28"/>
          <w:szCs w:val="28"/>
        </w:rPr>
        <w:t xml:space="preserve">227/2015 privind Codul Fiscal, cu </w:t>
      </w:r>
      <w:r>
        <w:rPr>
          <w:rFonts w:ascii="Calibri" w:eastAsia="Calibri" w:hAnsi="Calibri" w:cs="Times New Roman"/>
          <w:b/>
          <w:sz w:val="28"/>
          <w:szCs w:val="28"/>
        </w:rPr>
        <w:t>modificarile si completarile ulterioare</w:t>
      </w:r>
      <w:r w:rsidR="0018412D">
        <w:rPr>
          <w:rFonts w:ascii="Calibri" w:eastAsia="Calibri" w:hAnsi="Calibri" w:cs="Times New Roman"/>
          <w:b/>
          <w:sz w:val="28"/>
          <w:szCs w:val="28"/>
        </w:rPr>
        <w:t>; art.</w:t>
      </w:r>
      <w:proofErr w:type="gramEnd"/>
      <w:r w:rsidR="0018412D">
        <w:rPr>
          <w:rFonts w:ascii="Calibri" w:eastAsia="Calibri" w:hAnsi="Calibri" w:cs="Times New Roman"/>
          <w:b/>
          <w:sz w:val="28"/>
          <w:szCs w:val="28"/>
        </w:rPr>
        <w:t xml:space="preserve"> </w:t>
      </w:r>
      <w:proofErr w:type="gramStart"/>
      <w:r w:rsidR="0018412D">
        <w:rPr>
          <w:rFonts w:ascii="Calibri" w:eastAsia="Calibri" w:hAnsi="Calibri" w:cs="Times New Roman"/>
          <w:b/>
          <w:sz w:val="28"/>
          <w:szCs w:val="28"/>
        </w:rPr>
        <w:t>491, alin.</w:t>
      </w:r>
      <w:proofErr w:type="gramEnd"/>
      <w:r w:rsidR="0018412D">
        <w:rPr>
          <w:rFonts w:ascii="Calibri" w:eastAsia="Calibri" w:hAnsi="Calibri" w:cs="Times New Roman"/>
          <w:b/>
          <w:sz w:val="28"/>
          <w:szCs w:val="28"/>
        </w:rPr>
        <w:t xml:space="preserve"> (1) Cod fiscal;</w:t>
      </w:r>
    </w:p>
    <w:p w:rsidR="00B46926" w:rsidRPr="00B46926" w:rsidRDefault="00B46926" w:rsidP="00E00373">
      <w:pPr>
        <w:ind w:left="360"/>
        <w:jc w:val="both"/>
        <w:rPr>
          <w:rFonts w:ascii="Calibri" w:eastAsia="Calibri" w:hAnsi="Calibri" w:cs="Times New Roman"/>
          <w:b/>
          <w:sz w:val="28"/>
          <w:szCs w:val="28"/>
          <w:lang w:val="ro-RO"/>
        </w:rPr>
      </w:pPr>
      <w:proofErr w:type="gramStart"/>
      <w:r>
        <w:rPr>
          <w:rFonts w:ascii="Calibri" w:eastAsia="Calibri" w:hAnsi="Calibri" w:cs="Times New Roman"/>
          <w:b/>
          <w:sz w:val="28"/>
          <w:szCs w:val="28"/>
        </w:rPr>
        <w:t>Calculul  impozitului</w:t>
      </w:r>
      <w:proofErr w:type="gramEnd"/>
      <w:r>
        <w:rPr>
          <w:rFonts w:ascii="Calibri" w:eastAsia="Calibri" w:hAnsi="Calibri" w:cs="Times New Roman"/>
          <w:b/>
          <w:sz w:val="28"/>
          <w:szCs w:val="28"/>
        </w:rPr>
        <w:t xml:space="preserve">/taxei  pe cladirile </w:t>
      </w:r>
      <w:r w:rsidR="00D83431">
        <w:rPr>
          <w:rFonts w:ascii="Calibri" w:eastAsia="Calibri" w:hAnsi="Calibri" w:cs="Times New Roman"/>
          <w:b/>
          <w:sz w:val="28"/>
          <w:szCs w:val="28"/>
        </w:rPr>
        <w:t>ne</w:t>
      </w:r>
      <w:r>
        <w:rPr>
          <w:rFonts w:ascii="Calibri" w:eastAsia="Calibri" w:hAnsi="Calibri" w:cs="Times New Roman"/>
          <w:b/>
          <w:sz w:val="28"/>
          <w:szCs w:val="28"/>
        </w:rPr>
        <w:t>rezidentiale</w:t>
      </w:r>
    </w:p>
    <w:p w:rsidR="00B46926" w:rsidRDefault="00322D26" w:rsidP="00B46926">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Art. </w:t>
      </w:r>
      <w:proofErr w:type="gramStart"/>
      <w:r>
        <w:rPr>
          <w:rFonts w:ascii="Calibri" w:eastAsia="Calibri" w:hAnsi="Calibri" w:cs="Times New Roman"/>
          <w:b/>
          <w:sz w:val="28"/>
          <w:szCs w:val="28"/>
        </w:rPr>
        <w:t>5 alin.</w:t>
      </w:r>
      <w:proofErr w:type="gramEnd"/>
      <w:r>
        <w:rPr>
          <w:rFonts w:ascii="Calibri" w:eastAsia="Calibri" w:hAnsi="Calibri" w:cs="Times New Roman"/>
          <w:b/>
          <w:sz w:val="28"/>
          <w:szCs w:val="28"/>
        </w:rPr>
        <w:t xml:space="preserve"> </w:t>
      </w:r>
      <w:r w:rsidR="00B46926">
        <w:rPr>
          <w:rFonts w:ascii="Calibri" w:eastAsia="Calibri" w:hAnsi="Calibri" w:cs="Times New Roman"/>
          <w:b/>
          <w:sz w:val="28"/>
          <w:szCs w:val="28"/>
        </w:rPr>
        <w:t xml:space="preserve"> (1) Pentru cladirile </w:t>
      </w:r>
      <w:proofErr w:type="gramStart"/>
      <w:r w:rsidR="00374874">
        <w:rPr>
          <w:rFonts w:ascii="Calibri" w:eastAsia="Calibri" w:hAnsi="Calibri" w:cs="Times New Roman"/>
          <w:b/>
          <w:sz w:val="28"/>
          <w:szCs w:val="28"/>
        </w:rPr>
        <w:t>ne</w:t>
      </w:r>
      <w:r w:rsidR="00B46926">
        <w:rPr>
          <w:rFonts w:ascii="Calibri" w:eastAsia="Calibri" w:hAnsi="Calibri" w:cs="Times New Roman"/>
          <w:b/>
          <w:sz w:val="28"/>
          <w:szCs w:val="28"/>
        </w:rPr>
        <w:t>rezidentiale  si</w:t>
      </w:r>
      <w:proofErr w:type="gramEnd"/>
      <w:r w:rsidR="00B46926">
        <w:rPr>
          <w:rFonts w:ascii="Calibri" w:eastAsia="Calibri" w:hAnsi="Calibri" w:cs="Times New Roman"/>
          <w:b/>
          <w:sz w:val="28"/>
          <w:szCs w:val="28"/>
        </w:rPr>
        <w:t xml:space="preserve"> cladirile anexa , impozitul/taxa pe cladiri  se calculeaza  </w:t>
      </w:r>
      <w:r w:rsidR="00374874">
        <w:rPr>
          <w:rFonts w:ascii="Calibri" w:eastAsia="Calibri" w:hAnsi="Calibri" w:cs="Times New Roman"/>
          <w:b/>
          <w:sz w:val="28"/>
          <w:szCs w:val="28"/>
        </w:rPr>
        <w:t>prin aplicarea unei cote  de 0,5% asupra valorii cladirii (cota stabilita de consiliul local; minim 0,5 %);</w:t>
      </w:r>
      <w:r w:rsidR="00E00373" w:rsidRPr="00263E3F">
        <w:rPr>
          <w:rFonts w:ascii="Calibri" w:eastAsia="Calibri" w:hAnsi="Calibri" w:cs="Times New Roman"/>
          <w:b/>
          <w:sz w:val="28"/>
          <w:szCs w:val="28"/>
        </w:rPr>
        <w:t xml:space="preserve"> </w:t>
      </w:r>
    </w:p>
    <w:p w:rsidR="00B46926" w:rsidRDefault="00B46926" w:rsidP="00E00373">
      <w:pPr>
        <w:numPr>
          <w:ilvl w:val="0"/>
          <w:numId w:val="8"/>
        </w:num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 Pentru cladirile utilizate  pentru activitati din domeniul agricol, impozitul /taxa pe cladiri  se calculeaza prin aplicarea  unei cote de 0,4 % asupra valorii cladirii;</w:t>
      </w:r>
    </w:p>
    <w:p w:rsidR="00B46926" w:rsidRDefault="00B46926" w:rsidP="00B46926">
      <w:pPr>
        <w:ind w:left="720"/>
        <w:contextualSpacing/>
        <w:jc w:val="both"/>
        <w:rPr>
          <w:rFonts w:ascii="Calibri" w:eastAsia="Calibri" w:hAnsi="Calibri" w:cs="Times New Roman"/>
          <w:b/>
          <w:sz w:val="28"/>
          <w:szCs w:val="28"/>
        </w:rPr>
      </w:pPr>
    </w:p>
    <w:p w:rsidR="00DE1C8B" w:rsidRDefault="00AE6CBE" w:rsidP="00AE6CBE">
      <w:pPr>
        <w:pStyle w:val="ListParagraph"/>
        <w:numPr>
          <w:ilvl w:val="0"/>
          <w:numId w:val="8"/>
        </w:numPr>
        <w:jc w:val="both"/>
        <w:rPr>
          <w:rFonts w:ascii="Calibri" w:eastAsia="Calibri" w:hAnsi="Calibri" w:cs="Times New Roman"/>
          <w:b/>
          <w:sz w:val="28"/>
          <w:szCs w:val="28"/>
        </w:rPr>
      </w:pPr>
      <w:r>
        <w:rPr>
          <w:rFonts w:ascii="Calibri" w:eastAsia="Calibri" w:hAnsi="Calibri" w:cs="Times New Roman"/>
          <w:b/>
          <w:sz w:val="28"/>
          <w:szCs w:val="28"/>
        </w:rPr>
        <w:t xml:space="preserve"> Valoarea cladirii , exprimata in lei, se determina  prin insumarea valorii cladirii, a cladirilor anexa, dupa caz, si a valorii suprafetelor  de teren acoperite de aceste cladiri, cuprinse in studiile de piata referitoare la valorile orientative privind proprietatile imobiliare din Romania administrate de Uniunea Nationala a Notarilor Publici din Romania;</w:t>
      </w:r>
    </w:p>
    <w:p w:rsidR="00AE6CBE" w:rsidRPr="00AE6CBE" w:rsidRDefault="00AE6CBE" w:rsidP="00AE6CBE">
      <w:pPr>
        <w:pStyle w:val="ListParagraph"/>
        <w:rPr>
          <w:rFonts w:ascii="Calibri" w:eastAsia="Calibri" w:hAnsi="Calibri" w:cs="Times New Roman"/>
          <w:b/>
          <w:sz w:val="28"/>
          <w:szCs w:val="28"/>
        </w:rPr>
      </w:pPr>
    </w:p>
    <w:p w:rsidR="00AE6CBE" w:rsidRDefault="00AE6CBE" w:rsidP="00AE6CBE">
      <w:pPr>
        <w:pStyle w:val="ListParagraph"/>
        <w:numPr>
          <w:ilvl w:val="0"/>
          <w:numId w:val="8"/>
        </w:numPr>
        <w:jc w:val="both"/>
        <w:rPr>
          <w:rFonts w:ascii="Calibri" w:eastAsia="Calibri" w:hAnsi="Calibri" w:cs="Times New Roman"/>
          <w:b/>
          <w:sz w:val="28"/>
          <w:szCs w:val="28"/>
        </w:rPr>
      </w:pPr>
      <w:r>
        <w:rPr>
          <w:rFonts w:ascii="Calibri" w:eastAsia="Calibri" w:hAnsi="Calibri" w:cs="Times New Roman"/>
          <w:b/>
          <w:sz w:val="28"/>
          <w:szCs w:val="28"/>
        </w:rPr>
        <w:t xml:space="preserve">In cazul in care proprietarul cladirii nu depune raportul de evaluare la organul fiscal competent pana la primul termen de plata a impozitului, impozitul se </w:t>
      </w:r>
      <w:proofErr w:type="gramStart"/>
      <w:r>
        <w:rPr>
          <w:rFonts w:ascii="Calibri" w:eastAsia="Calibri" w:hAnsi="Calibri" w:cs="Times New Roman"/>
          <w:b/>
          <w:sz w:val="28"/>
          <w:szCs w:val="28"/>
        </w:rPr>
        <w:t>calculeaza  prin</w:t>
      </w:r>
      <w:proofErr w:type="gramEnd"/>
      <w:r>
        <w:rPr>
          <w:rFonts w:ascii="Calibri" w:eastAsia="Calibri" w:hAnsi="Calibri" w:cs="Times New Roman"/>
          <w:b/>
          <w:sz w:val="28"/>
          <w:szCs w:val="28"/>
        </w:rPr>
        <w:t xml:space="preserve"> aplicarea cotei de 2 % asupra valorii impozabile determinate conform prevederilor  art. 457</w:t>
      </w:r>
      <w:r w:rsidR="00374874">
        <w:rPr>
          <w:rFonts w:ascii="Calibri" w:eastAsia="Calibri" w:hAnsi="Calibri" w:cs="Times New Roman"/>
          <w:b/>
          <w:sz w:val="28"/>
          <w:szCs w:val="28"/>
        </w:rPr>
        <w:t xml:space="preserve"> din Legea nr. 227/2015 privind Codul Fiscal, cu modificarile si completarile ulterioare</w:t>
      </w:r>
      <w:r>
        <w:rPr>
          <w:rFonts w:ascii="Calibri" w:eastAsia="Calibri" w:hAnsi="Calibri" w:cs="Times New Roman"/>
          <w:b/>
          <w:sz w:val="28"/>
          <w:szCs w:val="28"/>
        </w:rPr>
        <w:t xml:space="preserve">, cu conditia ca proprietarul cladirii sa fi fost </w:t>
      </w:r>
      <w:proofErr w:type="gramStart"/>
      <w:r>
        <w:rPr>
          <w:rFonts w:ascii="Calibri" w:eastAsia="Calibri" w:hAnsi="Calibri" w:cs="Times New Roman"/>
          <w:b/>
          <w:sz w:val="28"/>
          <w:szCs w:val="28"/>
        </w:rPr>
        <w:t>notificat  de</w:t>
      </w:r>
      <w:proofErr w:type="gramEnd"/>
      <w:r>
        <w:rPr>
          <w:rFonts w:ascii="Calibri" w:eastAsia="Calibri" w:hAnsi="Calibri" w:cs="Times New Roman"/>
          <w:b/>
          <w:sz w:val="28"/>
          <w:szCs w:val="28"/>
        </w:rPr>
        <w:t xml:space="preserve"> catre organul fiscal  competent despre posibilitatea  depunerii raportului de evaluare. Notificarea se </w:t>
      </w:r>
      <w:proofErr w:type="gramStart"/>
      <w:r>
        <w:rPr>
          <w:rFonts w:ascii="Calibri" w:eastAsia="Calibri" w:hAnsi="Calibri" w:cs="Times New Roman"/>
          <w:b/>
          <w:sz w:val="28"/>
          <w:szCs w:val="28"/>
        </w:rPr>
        <w:t>comunica  proprietarului</w:t>
      </w:r>
      <w:proofErr w:type="gramEnd"/>
      <w:r>
        <w:rPr>
          <w:rFonts w:ascii="Calibri" w:eastAsia="Calibri" w:hAnsi="Calibri" w:cs="Times New Roman"/>
          <w:b/>
          <w:sz w:val="28"/>
          <w:szCs w:val="28"/>
        </w:rPr>
        <w:t xml:space="preserve"> cladirii prin publicarea acesteia in spatiul privat  virtual sau prin posta, in cazul contribuabililor  care nu sunt inrolati  in spatiul privat virtual. Termenul pana la care </w:t>
      </w:r>
      <w:proofErr w:type="gramStart"/>
      <w:r>
        <w:rPr>
          <w:rFonts w:ascii="Calibri" w:eastAsia="Calibri" w:hAnsi="Calibri" w:cs="Times New Roman"/>
          <w:b/>
          <w:sz w:val="28"/>
          <w:szCs w:val="28"/>
        </w:rPr>
        <w:t xml:space="preserve">trebuie  </w:t>
      </w:r>
      <w:r>
        <w:rPr>
          <w:rFonts w:ascii="Calibri" w:eastAsia="Calibri" w:hAnsi="Calibri" w:cs="Times New Roman"/>
          <w:b/>
          <w:sz w:val="28"/>
          <w:szCs w:val="28"/>
        </w:rPr>
        <w:lastRenderedPageBreak/>
        <w:t>comunicata</w:t>
      </w:r>
      <w:proofErr w:type="gramEnd"/>
      <w:r>
        <w:rPr>
          <w:rFonts w:ascii="Calibri" w:eastAsia="Calibri" w:hAnsi="Calibri" w:cs="Times New Roman"/>
          <w:b/>
          <w:sz w:val="28"/>
          <w:szCs w:val="28"/>
        </w:rPr>
        <w:t xml:space="preserve">  notificarea este 31 octombrie a anului current pentru impozitul datorat incepand cu anul urmator. In cazul in care </w:t>
      </w:r>
      <w:proofErr w:type="gramStart"/>
      <w:r>
        <w:rPr>
          <w:rFonts w:ascii="Calibri" w:eastAsia="Calibri" w:hAnsi="Calibri" w:cs="Times New Roman"/>
          <w:b/>
          <w:sz w:val="28"/>
          <w:szCs w:val="28"/>
        </w:rPr>
        <w:t>notificarea  nu</w:t>
      </w:r>
      <w:proofErr w:type="gramEnd"/>
      <w:r>
        <w:rPr>
          <w:rFonts w:ascii="Calibri" w:eastAsia="Calibri" w:hAnsi="Calibri" w:cs="Times New Roman"/>
          <w:b/>
          <w:sz w:val="28"/>
          <w:szCs w:val="28"/>
        </w:rPr>
        <w:t xml:space="preserve"> este comunicata pana la aceasta data , impozitul urmeaza a se calcula prin aplicarea cotei stabilite  </w:t>
      </w:r>
      <w:r w:rsidR="00702BAF">
        <w:rPr>
          <w:rFonts w:ascii="Calibri" w:eastAsia="Calibri" w:hAnsi="Calibri" w:cs="Times New Roman"/>
          <w:b/>
          <w:sz w:val="28"/>
          <w:szCs w:val="28"/>
        </w:rPr>
        <w:t>potrivit alin. (1)</w:t>
      </w:r>
      <w:r w:rsidR="005E277C">
        <w:rPr>
          <w:rFonts w:ascii="Calibri" w:eastAsia="Calibri" w:hAnsi="Calibri" w:cs="Times New Roman"/>
          <w:b/>
          <w:sz w:val="28"/>
          <w:szCs w:val="28"/>
        </w:rPr>
        <w:t xml:space="preserve"> </w:t>
      </w:r>
      <w:r w:rsidR="00702BAF">
        <w:rPr>
          <w:rFonts w:ascii="Calibri" w:eastAsia="Calibri" w:hAnsi="Calibri" w:cs="Times New Roman"/>
          <w:b/>
          <w:sz w:val="28"/>
          <w:szCs w:val="28"/>
        </w:rPr>
        <w:t xml:space="preserve"> </w:t>
      </w:r>
      <w:proofErr w:type="gramStart"/>
      <w:r w:rsidR="00702BAF">
        <w:rPr>
          <w:rFonts w:ascii="Calibri" w:eastAsia="Calibri" w:hAnsi="Calibri" w:cs="Times New Roman"/>
          <w:b/>
          <w:sz w:val="28"/>
          <w:szCs w:val="28"/>
        </w:rPr>
        <w:t>asupra</w:t>
      </w:r>
      <w:proofErr w:type="gramEnd"/>
      <w:r w:rsidR="00702BAF">
        <w:rPr>
          <w:rFonts w:ascii="Calibri" w:eastAsia="Calibri" w:hAnsi="Calibri" w:cs="Times New Roman"/>
          <w:b/>
          <w:sz w:val="28"/>
          <w:szCs w:val="28"/>
        </w:rPr>
        <w:t xml:space="preserve"> valorii impozabile  determinate conform prevederilor  art. 457 din Legea nr. 227/2015 privind Codul fiscal, cu modificarile si completarile ulterioare </w:t>
      </w:r>
      <w:r w:rsidR="004931F2">
        <w:rPr>
          <w:rFonts w:ascii="Calibri" w:eastAsia="Calibri" w:hAnsi="Calibri" w:cs="Times New Roman"/>
          <w:b/>
          <w:sz w:val="28"/>
          <w:szCs w:val="28"/>
        </w:rPr>
        <w:t>;</w:t>
      </w:r>
    </w:p>
    <w:p w:rsidR="00FD18E1" w:rsidRDefault="00FD18E1" w:rsidP="00FD18E1">
      <w:pPr>
        <w:pStyle w:val="ListParagraph"/>
        <w:jc w:val="both"/>
        <w:rPr>
          <w:rFonts w:ascii="Calibri" w:eastAsia="Calibri" w:hAnsi="Calibri" w:cs="Times New Roman"/>
          <w:b/>
          <w:sz w:val="28"/>
          <w:szCs w:val="28"/>
        </w:rPr>
      </w:pPr>
    </w:p>
    <w:p w:rsidR="005266EE" w:rsidRDefault="005266EE" w:rsidP="00CC22D2">
      <w:pPr>
        <w:contextualSpacing/>
        <w:rPr>
          <w:rFonts w:ascii="Calibri" w:eastAsia="Calibri" w:hAnsi="Calibri" w:cs="Times New Roman"/>
          <w:b/>
          <w:sz w:val="28"/>
          <w:szCs w:val="28"/>
        </w:rPr>
      </w:pPr>
      <w:r>
        <w:rPr>
          <w:rFonts w:ascii="Calibri" w:eastAsia="Calibri" w:hAnsi="Calibri" w:cs="Times New Roman"/>
          <w:b/>
          <w:sz w:val="28"/>
          <w:szCs w:val="28"/>
        </w:rPr>
        <w:t xml:space="preserve">Pentru </w:t>
      </w:r>
      <w:r w:rsidR="00CC22D2">
        <w:rPr>
          <w:rFonts w:ascii="Calibri" w:eastAsia="Calibri" w:hAnsi="Calibri" w:cs="Times New Roman"/>
          <w:b/>
          <w:sz w:val="28"/>
          <w:szCs w:val="28"/>
        </w:rPr>
        <w:t>ANUL 2024</w:t>
      </w:r>
      <w:r>
        <w:rPr>
          <w:rFonts w:ascii="Calibri" w:eastAsia="Calibri" w:hAnsi="Calibri" w:cs="Times New Roman"/>
          <w:b/>
          <w:sz w:val="28"/>
          <w:szCs w:val="28"/>
        </w:rPr>
        <w:t xml:space="preserve"> -Art. 458 din Legea nr. </w:t>
      </w:r>
      <w:proofErr w:type="gramStart"/>
      <w:r>
        <w:rPr>
          <w:rFonts w:ascii="Calibri" w:eastAsia="Calibri" w:hAnsi="Calibri" w:cs="Times New Roman"/>
          <w:b/>
          <w:sz w:val="28"/>
          <w:szCs w:val="28"/>
        </w:rPr>
        <w:t>227/2015 privind Codul Fiscal, cu modificarile si completarile ulterioare; art.</w:t>
      </w:r>
      <w:proofErr w:type="gramEnd"/>
      <w:r>
        <w:rPr>
          <w:rFonts w:ascii="Calibri" w:eastAsia="Calibri" w:hAnsi="Calibri" w:cs="Times New Roman"/>
          <w:b/>
          <w:sz w:val="28"/>
          <w:szCs w:val="28"/>
        </w:rPr>
        <w:t xml:space="preserve"> </w:t>
      </w:r>
      <w:proofErr w:type="gramStart"/>
      <w:r>
        <w:rPr>
          <w:rFonts w:ascii="Calibri" w:eastAsia="Calibri" w:hAnsi="Calibri" w:cs="Times New Roman"/>
          <w:b/>
          <w:sz w:val="28"/>
          <w:szCs w:val="28"/>
        </w:rPr>
        <w:t>491, alin.</w:t>
      </w:r>
      <w:proofErr w:type="gramEnd"/>
      <w:r>
        <w:rPr>
          <w:rFonts w:ascii="Calibri" w:eastAsia="Calibri" w:hAnsi="Calibri" w:cs="Times New Roman"/>
          <w:b/>
          <w:sz w:val="28"/>
          <w:szCs w:val="28"/>
        </w:rPr>
        <w:t xml:space="preserve"> (1) Cod fiscal;</w:t>
      </w:r>
    </w:p>
    <w:p w:rsidR="005266EE" w:rsidRPr="00B46926" w:rsidRDefault="005266EE" w:rsidP="005266EE">
      <w:pPr>
        <w:ind w:left="360"/>
        <w:jc w:val="both"/>
        <w:rPr>
          <w:rFonts w:ascii="Calibri" w:eastAsia="Calibri" w:hAnsi="Calibri" w:cs="Times New Roman"/>
          <w:b/>
          <w:sz w:val="28"/>
          <w:szCs w:val="28"/>
          <w:lang w:val="ro-RO"/>
        </w:rPr>
      </w:pPr>
      <w:proofErr w:type="gramStart"/>
      <w:r>
        <w:rPr>
          <w:rFonts w:ascii="Calibri" w:eastAsia="Calibri" w:hAnsi="Calibri" w:cs="Times New Roman"/>
          <w:b/>
          <w:sz w:val="28"/>
          <w:szCs w:val="28"/>
        </w:rPr>
        <w:t>Calculul  impozitului</w:t>
      </w:r>
      <w:proofErr w:type="gramEnd"/>
      <w:r>
        <w:rPr>
          <w:rFonts w:ascii="Calibri" w:eastAsia="Calibri" w:hAnsi="Calibri" w:cs="Times New Roman"/>
          <w:b/>
          <w:sz w:val="28"/>
          <w:szCs w:val="28"/>
        </w:rPr>
        <w:t>/taxei  pe cladirile nerezidentiale</w:t>
      </w:r>
    </w:p>
    <w:p w:rsidR="005266EE" w:rsidRDefault="005266EE" w:rsidP="005266EE">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Art. </w:t>
      </w:r>
      <w:proofErr w:type="gramStart"/>
      <w:r>
        <w:rPr>
          <w:rFonts w:ascii="Calibri" w:eastAsia="Calibri" w:hAnsi="Calibri" w:cs="Times New Roman"/>
          <w:b/>
          <w:sz w:val="28"/>
          <w:szCs w:val="28"/>
        </w:rPr>
        <w:t>5</w:t>
      </w:r>
      <w:r w:rsidR="00CC22D2">
        <w:rPr>
          <w:rFonts w:ascii="Calibri" w:eastAsia="Calibri" w:hAnsi="Calibri" w:cs="Times New Roman"/>
          <w:b/>
          <w:sz w:val="28"/>
          <w:szCs w:val="28"/>
        </w:rPr>
        <w:t>^1</w:t>
      </w:r>
      <w:r>
        <w:rPr>
          <w:rFonts w:ascii="Calibri" w:eastAsia="Calibri" w:hAnsi="Calibri" w:cs="Times New Roman"/>
          <w:b/>
          <w:sz w:val="28"/>
          <w:szCs w:val="28"/>
        </w:rPr>
        <w:t xml:space="preserve"> alin.</w:t>
      </w:r>
      <w:proofErr w:type="gramEnd"/>
      <w:r>
        <w:rPr>
          <w:rFonts w:ascii="Calibri" w:eastAsia="Calibri" w:hAnsi="Calibri" w:cs="Times New Roman"/>
          <w:b/>
          <w:sz w:val="28"/>
          <w:szCs w:val="28"/>
        </w:rPr>
        <w:t xml:space="preserve">  (1) Pentru cladirile </w:t>
      </w:r>
      <w:proofErr w:type="gramStart"/>
      <w:r>
        <w:rPr>
          <w:rFonts w:ascii="Calibri" w:eastAsia="Calibri" w:hAnsi="Calibri" w:cs="Times New Roman"/>
          <w:b/>
          <w:sz w:val="28"/>
          <w:szCs w:val="28"/>
        </w:rPr>
        <w:t>nerezidentiale  si</w:t>
      </w:r>
      <w:proofErr w:type="gramEnd"/>
      <w:r>
        <w:rPr>
          <w:rFonts w:ascii="Calibri" w:eastAsia="Calibri" w:hAnsi="Calibri" w:cs="Times New Roman"/>
          <w:b/>
          <w:sz w:val="28"/>
          <w:szCs w:val="28"/>
        </w:rPr>
        <w:t xml:space="preserve"> cladirile anexa , impozitul/taxa pe cladiri  se calculeaza  prin aplicarea unei cote  de 0,5% asupra valorii cladirii (cota stabilita de consiliul local; minim 0,5 %);</w:t>
      </w:r>
      <w:r w:rsidRPr="00263E3F">
        <w:rPr>
          <w:rFonts w:ascii="Calibri" w:eastAsia="Calibri" w:hAnsi="Calibri" w:cs="Times New Roman"/>
          <w:b/>
          <w:sz w:val="28"/>
          <w:szCs w:val="28"/>
        </w:rPr>
        <w:t xml:space="preserve"> </w:t>
      </w:r>
    </w:p>
    <w:p w:rsidR="005266EE" w:rsidRDefault="00CC22D2" w:rsidP="00CC22D2">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(2)</w:t>
      </w:r>
      <w:r w:rsidR="005266EE">
        <w:rPr>
          <w:rFonts w:ascii="Calibri" w:eastAsia="Calibri" w:hAnsi="Calibri" w:cs="Times New Roman"/>
          <w:b/>
          <w:sz w:val="28"/>
          <w:szCs w:val="28"/>
        </w:rPr>
        <w:t xml:space="preserve"> Pentru cladirile </w:t>
      </w:r>
      <w:proofErr w:type="gramStart"/>
      <w:r w:rsidR="005266EE">
        <w:rPr>
          <w:rFonts w:ascii="Calibri" w:eastAsia="Calibri" w:hAnsi="Calibri" w:cs="Times New Roman"/>
          <w:b/>
          <w:sz w:val="28"/>
          <w:szCs w:val="28"/>
        </w:rPr>
        <w:t>utilizate  pentru</w:t>
      </w:r>
      <w:proofErr w:type="gramEnd"/>
      <w:r w:rsidR="005266EE">
        <w:rPr>
          <w:rFonts w:ascii="Calibri" w:eastAsia="Calibri" w:hAnsi="Calibri" w:cs="Times New Roman"/>
          <w:b/>
          <w:sz w:val="28"/>
          <w:szCs w:val="28"/>
        </w:rPr>
        <w:t xml:space="preserve"> activitati din domeniul agricol, impozitul /taxa pe cladiri  se calculeaza prin aplicarea  unei cote de 0,4 % asupra valorii cladirii;</w:t>
      </w:r>
    </w:p>
    <w:p w:rsidR="005266EE" w:rsidRDefault="005266EE" w:rsidP="005266EE">
      <w:pPr>
        <w:ind w:left="720"/>
        <w:contextualSpacing/>
        <w:jc w:val="both"/>
        <w:rPr>
          <w:rFonts w:ascii="Calibri" w:eastAsia="Calibri" w:hAnsi="Calibri" w:cs="Times New Roman"/>
          <w:b/>
          <w:sz w:val="28"/>
          <w:szCs w:val="28"/>
        </w:rPr>
      </w:pPr>
    </w:p>
    <w:p w:rsidR="005266EE" w:rsidRDefault="00CC22D2" w:rsidP="00CC22D2">
      <w:pPr>
        <w:pStyle w:val="ListParagraph"/>
        <w:jc w:val="both"/>
        <w:rPr>
          <w:rFonts w:ascii="Calibri" w:eastAsia="Calibri" w:hAnsi="Calibri" w:cs="Times New Roman"/>
          <w:b/>
          <w:sz w:val="28"/>
          <w:szCs w:val="28"/>
        </w:rPr>
      </w:pPr>
      <w:r>
        <w:rPr>
          <w:rFonts w:ascii="Calibri" w:eastAsia="Calibri" w:hAnsi="Calibri" w:cs="Times New Roman"/>
          <w:b/>
          <w:sz w:val="28"/>
          <w:szCs w:val="28"/>
        </w:rPr>
        <w:t>(3)</w:t>
      </w:r>
      <w:r w:rsidR="005266EE">
        <w:rPr>
          <w:rFonts w:ascii="Calibri" w:eastAsia="Calibri" w:hAnsi="Calibri" w:cs="Times New Roman"/>
          <w:b/>
          <w:sz w:val="28"/>
          <w:szCs w:val="28"/>
        </w:rPr>
        <w:t xml:space="preserve"> Valoarea cladirii , exprimata in lei, se determina  prin insumarea valorii cladirii, a cladirilor anexa, dupa caz, si a valorii suprafetelor  de teren acoperite de aceste cladiri, cuprinse in studiile de piata referitoare la valorile orientative privind proprietatile imobiliare din Romania administrate de Uniunea Nationala a Notarilor Publici din Romania;</w:t>
      </w:r>
    </w:p>
    <w:p w:rsidR="005266EE" w:rsidRPr="00AE6CBE" w:rsidRDefault="005266EE" w:rsidP="005266EE">
      <w:pPr>
        <w:pStyle w:val="ListParagraph"/>
        <w:rPr>
          <w:rFonts w:ascii="Calibri" w:eastAsia="Calibri" w:hAnsi="Calibri" w:cs="Times New Roman"/>
          <w:b/>
          <w:sz w:val="28"/>
          <w:szCs w:val="28"/>
        </w:rPr>
      </w:pPr>
    </w:p>
    <w:p w:rsidR="005266EE" w:rsidRPr="00CC22D2" w:rsidRDefault="00CC22D2" w:rsidP="00CC22D2">
      <w:pPr>
        <w:ind w:left="360"/>
        <w:jc w:val="both"/>
        <w:rPr>
          <w:rFonts w:ascii="Calibri" w:eastAsia="Calibri" w:hAnsi="Calibri" w:cs="Times New Roman"/>
          <w:b/>
          <w:sz w:val="28"/>
          <w:szCs w:val="28"/>
        </w:rPr>
      </w:pPr>
      <w:r>
        <w:rPr>
          <w:rFonts w:ascii="Calibri" w:eastAsia="Calibri" w:hAnsi="Calibri" w:cs="Times New Roman"/>
          <w:b/>
          <w:sz w:val="28"/>
          <w:szCs w:val="28"/>
        </w:rPr>
        <w:t>(4)</w:t>
      </w:r>
      <w:r w:rsidR="005266EE" w:rsidRPr="00CC22D2">
        <w:rPr>
          <w:rFonts w:ascii="Calibri" w:eastAsia="Calibri" w:hAnsi="Calibri" w:cs="Times New Roman"/>
          <w:b/>
          <w:sz w:val="28"/>
          <w:szCs w:val="28"/>
        </w:rPr>
        <w:t xml:space="preserve">In cazul in care proprietarul cladirii nu depune raportul de evaluare la organul fiscal competent pana la primul termen de plata a impozitului, impozitul se </w:t>
      </w:r>
      <w:proofErr w:type="gramStart"/>
      <w:r w:rsidR="005266EE" w:rsidRPr="00CC22D2">
        <w:rPr>
          <w:rFonts w:ascii="Calibri" w:eastAsia="Calibri" w:hAnsi="Calibri" w:cs="Times New Roman"/>
          <w:b/>
          <w:sz w:val="28"/>
          <w:szCs w:val="28"/>
        </w:rPr>
        <w:t>calculeaza  prin</w:t>
      </w:r>
      <w:proofErr w:type="gramEnd"/>
      <w:r w:rsidR="005266EE" w:rsidRPr="00CC22D2">
        <w:rPr>
          <w:rFonts w:ascii="Calibri" w:eastAsia="Calibri" w:hAnsi="Calibri" w:cs="Times New Roman"/>
          <w:b/>
          <w:sz w:val="28"/>
          <w:szCs w:val="28"/>
        </w:rPr>
        <w:t xml:space="preserve"> aplicarea cotei de 2 % asupra valorii impozabile determinate conform prevederilor  art. 457 din Legea nr. 227/2015 privind Codul Fiscal, cu modificarile si completarile ulterioare, cu conditia ca proprietarul cladirii sa fi fost notificat  de catre organul fiscal  competent despre posibilitatea  depunerii raportului de evaluare. Notificarea se </w:t>
      </w:r>
      <w:proofErr w:type="gramStart"/>
      <w:r w:rsidR="005266EE" w:rsidRPr="00CC22D2">
        <w:rPr>
          <w:rFonts w:ascii="Calibri" w:eastAsia="Calibri" w:hAnsi="Calibri" w:cs="Times New Roman"/>
          <w:b/>
          <w:sz w:val="28"/>
          <w:szCs w:val="28"/>
        </w:rPr>
        <w:t>comunica  proprietarului</w:t>
      </w:r>
      <w:proofErr w:type="gramEnd"/>
      <w:r w:rsidR="005266EE" w:rsidRPr="00CC22D2">
        <w:rPr>
          <w:rFonts w:ascii="Calibri" w:eastAsia="Calibri" w:hAnsi="Calibri" w:cs="Times New Roman"/>
          <w:b/>
          <w:sz w:val="28"/>
          <w:szCs w:val="28"/>
        </w:rPr>
        <w:t xml:space="preserve"> cladirii prin publicarea acesteia in spatiul privat  </w:t>
      </w:r>
      <w:r w:rsidR="005266EE" w:rsidRPr="00CC22D2">
        <w:rPr>
          <w:rFonts w:ascii="Calibri" w:eastAsia="Calibri" w:hAnsi="Calibri" w:cs="Times New Roman"/>
          <w:b/>
          <w:sz w:val="28"/>
          <w:szCs w:val="28"/>
        </w:rPr>
        <w:lastRenderedPageBreak/>
        <w:t xml:space="preserve">virtual sau prin posta, in cazul contribuabililor  care nu sunt inrolati  in spatiul privat virtual. Termenul pana la care </w:t>
      </w:r>
      <w:proofErr w:type="gramStart"/>
      <w:r w:rsidR="005266EE" w:rsidRPr="00CC22D2">
        <w:rPr>
          <w:rFonts w:ascii="Calibri" w:eastAsia="Calibri" w:hAnsi="Calibri" w:cs="Times New Roman"/>
          <w:b/>
          <w:sz w:val="28"/>
          <w:szCs w:val="28"/>
        </w:rPr>
        <w:t>trebuie  comunicata</w:t>
      </w:r>
      <w:proofErr w:type="gramEnd"/>
      <w:r w:rsidR="005266EE" w:rsidRPr="00CC22D2">
        <w:rPr>
          <w:rFonts w:ascii="Calibri" w:eastAsia="Calibri" w:hAnsi="Calibri" w:cs="Times New Roman"/>
          <w:b/>
          <w:sz w:val="28"/>
          <w:szCs w:val="28"/>
        </w:rPr>
        <w:t xml:space="preserve">  notificarea este 31 octombrie a anului current pentru impozitul datorat incepand cu anul urmator. In cazul in care </w:t>
      </w:r>
      <w:proofErr w:type="gramStart"/>
      <w:r w:rsidR="005266EE" w:rsidRPr="00CC22D2">
        <w:rPr>
          <w:rFonts w:ascii="Calibri" w:eastAsia="Calibri" w:hAnsi="Calibri" w:cs="Times New Roman"/>
          <w:b/>
          <w:sz w:val="28"/>
          <w:szCs w:val="28"/>
        </w:rPr>
        <w:t>notificarea  nu</w:t>
      </w:r>
      <w:proofErr w:type="gramEnd"/>
      <w:r w:rsidR="005266EE" w:rsidRPr="00CC22D2">
        <w:rPr>
          <w:rFonts w:ascii="Calibri" w:eastAsia="Calibri" w:hAnsi="Calibri" w:cs="Times New Roman"/>
          <w:b/>
          <w:sz w:val="28"/>
          <w:szCs w:val="28"/>
        </w:rPr>
        <w:t xml:space="preserve"> este comunicata pana la aceasta data , impozitul urmeaza a se calcula prin aplicarea cotei stabilite  potrivit alin. (1)  </w:t>
      </w:r>
      <w:proofErr w:type="gramStart"/>
      <w:r w:rsidR="005266EE" w:rsidRPr="00CC22D2">
        <w:rPr>
          <w:rFonts w:ascii="Calibri" w:eastAsia="Calibri" w:hAnsi="Calibri" w:cs="Times New Roman"/>
          <w:b/>
          <w:sz w:val="28"/>
          <w:szCs w:val="28"/>
        </w:rPr>
        <w:t>asupra</w:t>
      </w:r>
      <w:proofErr w:type="gramEnd"/>
      <w:r w:rsidR="005266EE" w:rsidRPr="00CC22D2">
        <w:rPr>
          <w:rFonts w:ascii="Calibri" w:eastAsia="Calibri" w:hAnsi="Calibri" w:cs="Times New Roman"/>
          <w:b/>
          <w:sz w:val="28"/>
          <w:szCs w:val="28"/>
        </w:rPr>
        <w:t xml:space="preserve"> valorii impozabile  determinate conform prevederilor  art. 457 din Legea nr. 227/2015 privind Codul fiscal, cu modificarile si completarile </w:t>
      </w:r>
      <w:proofErr w:type="gramStart"/>
      <w:r w:rsidR="005266EE" w:rsidRPr="00CC22D2">
        <w:rPr>
          <w:rFonts w:ascii="Calibri" w:eastAsia="Calibri" w:hAnsi="Calibri" w:cs="Times New Roman"/>
          <w:b/>
          <w:sz w:val="28"/>
          <w:szCs w:val="28"/>
        </w:rPr>
        <w:t>ulterioare ;</w:t>
      </w:r>
      <w:proofErr w:type="gramEnd"/>
    </w:p>
    <w:p w:rsidR="004931F2" w:rsidRPr="004931F2" w:rsidRDefault="004931F2" w:rsidP="004931F2">
      <w:pPr>
        <w:pStyle w:val="ListParagraph"/>
        <w:rPr>
          <w:rFonts w:ascii="Calibri" w:eastAsia="Calibri" w:hAnsi="Calibri" w:cs="Times New Roman"/>
          <w:b/>
          <w:sz w:val="28"/>
          <w:szCs w:val="28"/>
        </w:rPr>
      </w:pPr>
    </w:p>
    <w:p w:rsidR="00950A2E" w:rsidRPr="00263E3F" w:rsidRDefault="00950A2E" w:rsidP="00D65B7E">
      <w:pPr>
        <w:ind w:left="360"/>
        <w:contextualSpacing/>
        <w:jc w:val="both"/>
        <w:rPr>
          <w:rFonts w:ascii="Calibri" w:eastAsia="Calibri" w:hAnsi="Calibri" w:cs="Times New Roman"/>
          <w:b/>
          <w:sz w:val="28"/>
          <w:szCs w:val="28"/>
        </w:rPr>
      </w:pPr>
    </w:p>
    <w:p w:rsidR="00950A2E" w:rsidRDefault="002B02B6" w:rsidP="002B02B6">
      <w:pPr>
        <w:contextualSpacing/>
        <w:jc w:val="both"/>
        <w:rPr>
          <w:rFonts w:ascii="Calibri" w:eastAsia="Calibri" w:hAnsi="Calibri" w:cs="Times New Roman"/>
          <w:b/>
          <w:sz w:val="28"/>
          <w:szCs w:val="28"/>
        </w:rPr>
      </w:pPr>
      <w:r>
        <w:rPr>
          <w:rFonts w:ascii="Calibri" w:eastAsia="Calibri" w:hAnsi="Calibri" w:cs="Times New Roman"/>
          <w:b/>
          <w:sz w:val="28"/>
          <w:szCs w:val="28"/>
        </w:rPr>
        <w:t>Pentru ANUL 2023</w:t>
      </w:r>
    </w:p>
    <w:p w:rsidR="00950A2E" w:rsidRDefault="00950A2E" w:rsidP="002B02B6">
      <w:pPr>
        <w:contextualSpacing/>
        <w:jc w:val="both"/>
        <w:rPr>
          <w:rFonts w:ascii="Calibri" w:eastAsia="Calibri" w:hAnsi="Calibri" w:cs="Times New Roman"/>
          <w:b/>
          <w:sz w:val="28"/>
          <w:szCs w:val="28"/>
        </w:rPr>
      </w:pPr>
    </w:p>
    <w:p w:rsidR="002B02B6" w:rsidRDefault="002B02B6" w:rsidP="002B02B6">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 –Art. 459 din Legea mr. 227/2015 privind Codul fiscal , cu modificarile si completarile ulterioare</w:t>
      </w:r>
      <w:r w:rsidR="0018412D">
        <w:rPr>
          <w:rFonts w:ascii="Calibri" w:eastAsia="Calibri" w:hAnsi="Calibri" w:cs="Times New Roman"/>
          <w:b/>
          <w:sz w:val="28"/>
          <w:szCs w:val="28"/>
        </w:rPr>
        <w:t xml:space="preserve">; art. </w:t>
      </w:r>
      <w:proofErr w:type="gramStart"/>
      <w:r w:rsidR="0018412D">
        <w:rPr>
          <w:rFonts w:ascii="Calibri" w:eastAsia="Calibri" w:hAnsi="Calibri" w:cs="Times New Roman"/>
          <w:b/>
          <w:sz w:val="28"/>
          <w:szCs w:val="28"/>
        </w:rPr>
        <w:t>491, alin.</w:t>
      </w:r>
      <w:proofErr w:type="gramEnd"/>
      <w:r w:rsidR="0018412D">
        <w:rPr>
          <w:rFonts w:ascii="Calibri" w:eastAsia="Calibri" w:hAnsi="Calibri" w:cs="Times New Roman"/>
          <w:b/>
          <w:sz w:val="28"/>
          <w:szCs w:val="28"/>
        </w:rPr>
        <w:t xml:space="preserve"> (1) Cod fiscal;</w:t>
      </w:r>
    </w:p>
    <w:p w:rsidR="002B02B6" w:rsidRDefault="002B02B6" w:rsidP="002B02B6">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Calculul impozitului/taxei pe cladirile   care </w:t>
      </w:r>
      <w:proofErr w:type="gramStart"/>
      <w:r w:rsidR="00472087">
        <w:rPr>
          <w:rFonts w:ascii="Calibri" w:eastAsia="Calibri" w:hAnsi="Calibri" w:cs="Times New Roman"/>
          <w:b/>
          <w:sz w:val="28"/>
          <w:szCs w:val="28"/>
        </w:rPr>
        <w:t>cuprind  spatii</w:t>
      </w:r>
      <w:proofErr w:type="gramEnd"/>
      <w:r w:rsidR="00472087">
        <w:rPr>
          <w:rFonts w:ascii="Calibri" w:eastAsia="Calibri" w:hAnsi="Calibri" w:cs="Times New Roman"/>
          <w:b/>
          <w:sz w:val="28"/>
          <w:szCs w:val="28"/>
        </w:rPr>
        <w:t xml:space="preserve"> cu destinatie </w:t>
      </w:r>
      <w:r>
        <w:rPr>
          <w:rFonts w:ascii="Calibri" w:eastAsia="Calibri" w:hAnsi="Calibri" w:cs="Times New Roman"/>
          <w:b/>
          <w:sz w:val="28"/>
          <w:szCs w:val="28"/>
        </w:rPr>
        <w:t>rezidentiala</w:t>
      </w:r>
      <w:r w:rsidR="00472087">
        <w:rPr>
          <w:rFonts w:ascii="Calibri" w:eastAsia="Calibri" w:hAnsi="Calibri" w:cs="Times New Roman"/>
          <w:b/>
          <w:sz w:val="28"/>
          <w:szCs w:val="28"/>
        </w:rPr>
        <w:t xml:space="preserve"> si spatii cu destinatie nerezidentiala</w:t>
      </w:r>
    </w:p>
    <w:p w:rsidR="002B02B6" w:rsidRDefault="005B4FE9" w:rsidP="002B02B6">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Art. 6 </w:t>
      </w:r>
      <w:r w:rsidR="002B02B6">
        <w:rPr>
          <w:rFonts w:ascii="Calibri" w:eastAsia="Calibri" w:hAnsi="Calibri" w:cs="Times New Roman"/>
          <w:b/>
          <w:sz w:val="28"/>
          <w:szCs w:val="28"/>
        </w:rPr>
        <w:t xml:space="preserve"> (1) Pentru cladirile care au in componenta  atat spatii cu destinatie rezidentiala si spatii cu destinatie nerezidentiala   impozitul</w:t>
      </w:r>
      <w:r w:rsidR="00F56509">
        <w:rPr>
          <w:rFonts w:ascii="Calibri" w:eastAsia="Calibri" w:hAnsi="Calibri" w:cs="Times New Roman"/>
          <w:b/>
          <w:sz w:val="28"/>
          <w:szCs w:val="28"/>
        </w:rPr>
        <w:t>/taxa pe cladiri se determina  in functie  de destinatia suprafetelor  cu o pondere  mai mare  de 50 % si se calculeaza prin aplicarea cotei corespunzatoare destinatiei majoritare, asupra valorii intregii cladiri;</w:t>
      </w:r>
    </w:p>
    <w:p w:rsidR="00F56509" w:rsidRDefault="00F56509" w:rsidP="002B02B6">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(2) </w:t>
      </w:r>
      <w:r w:rsidR="008B32FC">
        <w:rPr>
          <w:rFonts w:ascii="Calibri" w:eastAsia="Calibri" w:hAnsi="Calibri" w:cs="Times New Roman"/>
          <w:b/>
          <w:sz w:val="28"/>
          <w:szCs w:val="28"/>
        </w:rPr>
        <w:t>In cazul acestor cladiri contribuabili  au obligatia de a declara la organul fiscal  local, in vederea  stabilirii destinatiei finale a cladirii, suprafata folosita</w:t>
      </w:r>
      <w:r w:rsidR="00ED4B91">
        <w:rPr>
          <w:rFonts w:ascii="Calibri" w:eastAsia="Calibri" w:hAnsi="Calibri" w:cs="Times New Roman"/>
          <w:b/>
          <w:sz w:val="28"/>
          <w:szCs w:val="28"/>
        </w:rPr>
        <w:t xml:space="preserve"> in scop nerezidential , insotita de documentele  doveditoare, cu exceptia celor aflate in evidenta fiscal a unitatii administrativ  teritoriale. </w:t>
      </w:r>
      <w:proofErr w:type="gramStart"/>
      <w:r w:rsidR="00ED4B91">
        <w:rPr>
          <w:rFonts w:ascii="Calibri" w:eastAsia="Calibri" w:hAnsi="Calibri" w:cs="Times New Roman"/>
          <w:b/>
          <w:sz w:val="28"/>
          <w:szCs w:val="28"/>
        </w:rPr>
        <w:t>Declararea  la</w:t>
      </w:r>
      <w:proofErr w:type="gramEnd"/>
      <w:r w:rsidR="00ED4B91">
        <w:rPr>
          <w:rFonts w:ascii="Calibri" w:eastAsia="Calibri" w:hAnsi="Calibri" w:cs="Times New Roman"/>
          <w:b/>
          <w:sz w:val="28"/>
          <w:szCs w:val="28"/>
        </w:rPr>
        <w:t xml:space="preserve"> organul fiscal local se face in termen de 30 de zile  de la data oricaror modificari privind suprafetele nerezidentiale;</w:t>
      </w:r>
    </w:p>
    <w:p w:rsidR="00950A2E" w:rsidRDefault="00ED4B91" w:rsidP="00950A2E">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(3) In </w:t>
      </w:r>
      <w:proofErr w:type="gramStart"/>
      <w:r>
        <w:rPr>
          <w:rFonts w:ascii="Calibri" w:eastAsia="Calibri" w:hAnsi="Calibri" w:cs="Times New Roman"/>
          <w:b/>
          <w:sz w:val="28"/>
          <w:szCs w:val="28"/>
        </w:rPr>
        <w:t>situatia  in</w:t>
      </w:r>
      <w:proofErr w:type="gramEnd"/>
      <w:r>
        <w:rPr>
          <w:rFonts w:ascii="Calibri" w:eastAsia="Calibri" w:hAnsi="Calibri" w:cs="Times New Roman"/>
          <w:b/>
          <w:sz w:val="28"/>
          <w:szCs w:val="28"/>
        </w:rPr>
        <w:t xml:space="preserve"> care contribuabili nu declara la organul fiscal local suprafata folosita in scop nerezidential  potrivit alin. (2) </w:t>
      </w:r>
      <w:proofErr w:type="gramStart"/>
      <w:r>
        <w:rPr>
          <w:rFonts w:ascii="Calibri" w:eastAsia="Calibri" w:hAnsi="Calibri" w:cs="Times New Roman"/>
          <w:b/>
          <w:sz w:val="28"/>
          <w:szCs w:val="28"/>
        </w:rPr>
        <w:t>impozitul</w:t>
      </w:r>
      <w:proofErr w:type="gramEnd"/>
      <w:r>
        <w:rPr>
          <w:rFonts w:ascii="Calibri" w:eastAsia="Calibri" w:hAnsi="Calibri" w:cs="Times New Roman"/>
          <w:b/>
          <w:sz w:val="28"/>
          <w:szCs w:val="28"/>
        </w:rPr>
        <w:t xml:space="preserve"> pe cladiri se calculeaza  prin aplicare</w:t>
      </w:r>
      <w:r w:rsidR="00C65A37">
        <w:rPr>
          <w:rFonts w:ascii="Calibri" w:eastAsia="Calibri" w:hAnsi="Calibri" w:cs="Times New Roman"/>
          <w:b/>
          <w:sz w:val="28"/>
          <w:szCs w:val="28"/>
        </w:rPr>
        <w:t>a cotei corespunzatoare cladirilor</w:t>
      </w:r>
      <w:r>
        <w:rPr>
          <w:rFonts w:ascii="Calibri" w:eastAsia="Calibri" w:hAnsi="Calibri" w:cs="Times New Roman"/>
          <w:b/>
          <w:sz w:val="28"/>
          <w:szCs w:val="28"/>
        </w:rPr>
        <w:t xml:space="preserve"> </w:t>
      </w:r>
      <w:r>
        <w:rPr>
          <w:rFonts w:ascii="Calibri" w:eastAsia="Calibri" w:hAnsi="Calibri" w:cs="Times New Roman"/>
          <w:b/>
          <w:sz w:val="28"/>
          <w:szCs w:val="28"/>
        </w:rPr>
        <w:lastRenderedPageBreak/>
        <w:t>nerezidentiale  asupra valorii intregii cladiri aflate in evidentele organului fiscal local;</w:t>
      </w:r>
    </w:p>
    <w:p w:rsidR="007E0DF0" w:rsidRPr="00263E3F" w:rsidRDefault="007E0DF0" w:rsidP="007E0DF0">
      <w:pPr>
        <w:ind w:left="360"/>
        <w:contextualSpacing/>
        <w:jc w:val="both"/>
        <w:rPr>
          <w:rFonts w:ascii="Calibri" w:eastAsia="Calibri" w:hAnsi="Calibri" w:cs="Times New Roman"/>
          <w:b/>
          <w:sz w:val="28"/>
          <w:szCs w:val="28"/>
        </w:rPr>
      </w:pPr>
    </w:p>
    <w:p w:rsidR="007E0DF0" w:rsidRDefault="007E0DF0" w:rsidP="007E0DF0">
      <w:pPr>
        <w:contextualSpacing/>
        <w:jc w:val="both"/>
        <w:rPr>
          <w:rFonts w:ascii="Calibri" w:eastAsia="Calibri" w:hAnsi="Calibri" w:cs="Times New Roman"/>
          <w:b/>
          <w:sz w:val="28"/>
          <w:szCs w:val="28"/>
        </w:rPr>
      </w:pPr>
      <w:r>
        <w:rPr>
          <w:rFonts w:ascii="Calibri" w:eastAsia="Calibri" w:hAnsi="Calibri" w:cs="Times New Roman"/>
          <w:b/>
          <w:sz w:val="28"/>
          <w:szCs w:val="28"/>
        </w:rPr>
        <w:t>Pentru ANUL 2024</w:t>
      </w:r>
    </w:p>
    <w:p w:rsidR="007E0DF0" w:rsidRDefault="007E0DF0" w:rsidP="007E0DF0">
      <w:pPr>
        <w:contextualSpacing/>
        <w:jc w:val="both"/>
        <w:rPr>
          <w:rFonts w:ascii="Calibri" w:eastAsia="Calibri" w:hAnsi="Calibri" w:cs="Times New Roman"/>
          <w:b/>
          <w:sz w:val="28"/>
          <w:szCs w:val="28"/>
        </w:rPr>
      </w:pPr>
    </w:p>
    <w:p w:rsidR="007E0DF0" w:rsidRDefault="007E0DF0" w:rsidP="007E0DF0">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 –Art. 459 din Legea mr. 227/2015 privind Codul fiscal , cu modificarile si completarile ulterioare; art. </w:t>
      </w:r>
      <w:proofErr w:type="gramStart"/>
      <w:r>
        <w:rPr>
          <w:rFonts w:ascii="Calibri" w:eastAsia="Calibri" w:hAnsi="Calibri" w:cs="Times New Roman"/>
          <w:b/>
          <w:sz w:val="28"/>
          <w:szCs w:val="28"/>
        </w:rPr>
        <w:t>491, alin.</w:t>
      </w:r>
      <w:proofErr w:type="gramEnd"/>
      <w:r>
        <w:rPr>
          <w:rFonts w:ascii="Calibri" w:eastAsia="Calibri" w:hAnsi="Calibri" w:cs="Times New Roman"/>
          <w:b/>
          <w:sz w:val="28"/>
          <w:szCs w:val="28"/>
        </w:rPr>
        <w:t xml:space="preserve"> (1) Cod fiscal;</w:t>
      </w:r>
    </w:p>
    <w:p w:rsidR="007E0DF0" w:rsidRDefault="007E0DF0" w:rsidP="007E0DF0">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Calculul impozitului/taxei pe cladirile   care </w:t>
      </w:r>
      <w:proofErr w:type="gramStart"/>
      <w:r>
        <w:rPr>
          <w:rFonts w:ascii="Calibri" w:eastAsia="Calibri" w:hAnsi="Calibri" w:cs="Times New Roman"/>
          <w:b/>
          <w:sz w:val="28"/>
          <w:szCs w:val="28"/>
        </w:rPr>
        <w:t>cuprind  spatii</w:t>
      </w:r>
      <w:proofErr w:type="gramEnd"/>
      <w:r>
        <w:rPr>
          <w:rFonts w:ascii="Calibri" w:eastAsia="Calibri" w:hAnsi="Calibri" w:cs="Times New Roman"/>
          <w:b/>
          <w:sz w:val="28"/>
          <w:szCs w:val="28"/>
        </w:rPr>
        <w:t xml:space="preserve"> cu destinatie rezidentiala si spatii cu destinatie nerezidentiala</w:t>
      </w:r>
    </w:p>
    <w:p w:rsidR="007E0DF0" w:rsidRDefault="007E0DF0" w:rsidP="007E0DF0">
      <w:pPr>
        <w:pStyle w:val="ListParagraph"/>
        <w:jc w:val="both"/>
        <w:rPr>
          <w:rFonts w:ascii="Calibri" w:eastAsia="Calibri" w:hAnsi="Calibri" w:cs="Times New Roman"/>
          <w:b/>
          <w:sz w:val="28"/>
          <w:szCs w:val="28"/>
        </w:rPr>
      </w:pPr>
      <w:r>
        <w:rPr>
          <w:rFonts w:ascii="Calibri" w:eastAsia="Calibri" w:hAnsi="Calibri" w:cs="Times New Roman"/>
          <w:b/>
          <w:sz w:val="28"/>
          <w:szCs w:val="28"/>
        </w:rPr>
        <w:t>Art. 6 ^1 (1) Pentru cladirile care au in componenta  atat spatii cu destinatie rezidentiala si spatii cu destinatie nerezidentiala   impozitul/taxa pe cladiri se determina  in functie  de destinatia suprafetelor  cu o pondere  mai mare  de 50 % si se calculeaza prin aplicarea cotei corespunzatoare destinatiei majoritare, asupra valorii intregii cladiri;</w:t>
      </w:r>
    </w:p>
    <w:p w:rsidR="007E0DF0" w:rsidRDefault="007E0DF0" w:rsidP="007E0DF0">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(2) In cazul acestor cladiri contribuabili  au obligatia de a declara la organul fiscal  local, in vederea  stabilirii destinatiei finale a cladirii, suprafata folosita in scop nerezidential , insotita de documentele  doveditoare, cu exceptia celor aflate in evidenta fiscal a unitatii administrativ  teritoriale. </w:t>
      </w:r>
      <w:proofErr w:type="gramStart"/>
      <w:r>
        <w:rPr>
          <w:rFonts w:ascii="Calibri" w:eastAsia="Calibri" w:hAnsi="Calibri" w:cs="Times New Roman"/>
          <w:b/>
          <w:sz w:val="28"/>
          <w:szCs w:val="28"/>
        </w:rPr>
        <w:t>Declararea  la</w:t>
      </w:r>
      <w:proofErr w:type="gramEnd"/>
      <w:r>
        <w:rPr>
          <w:rFonts w:ascii="Calibri" w:eastAsia="Calibri" w:hAnsi="Calibri" w:cs="Times New Roman"/>
          <w:b/>
          <w:sz w:val="28"/>
          <w:szCs w:val="28"/>
        </w:rPr>
        <w:t xml:space="preserve"> organul fiscal local se face in termen de 30 de zile  de la data oricaror modificari privind suprafetele nerezidentiale;</w:t>
      </w:r>
    </w:p>
    <w:p w:rsidR="007E0DF0" w:rsidRDefault="007E0DF0" w:rsidP="007E0DF0">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(3) In </w:t>
      </w:r>
      <w:proofErr w:type="gramStart"/>
      <w:r>
        <w:rPr>
          <w:rFonts w:ascii="Calibri" w:eastAsia="Calibri" w:hAnsi="Calibri" w:cs="Times New Roman"/>
          <w:b/>
          <w:sz w:val="28"/>
          <w:szCs w:val="28"/>
        </w:rPr>
        <w:t>situatia  in</w:t>
      </w:r>
      <w:proofErr w:type="gramEnd"/>
      <w:r>
        <w:rPr>
          <w:rFonts w:ascii="Calibri" w:eastAsia="Calibri" w:hAnsi="Calibri" w:cs="Times New Roman"/>
          <w:b/>
          <w:sz w:val="28"/>
          <w:szCs w:val="28"/>
        </w:rPr>
        <w:t xml:space="preserve"> care contribuabili nu declara la organul fiscal local suprafata folosita in scop nerezidential  potrivit alin. (2) </w:t>
      </w:r>
      <w:proofErr w:type="gramStart"/>
      <w:r>
        <w:rPr>
          <w:rFonts w:ascii="Calibri" w:eastAsia="Calibri" w:hAnsi="Calibri" w:cs="Times New Roman"/>
          <w:b/>
          <w:sz w:val="28"/>
          <w:szCs w:val="28"/>
        </w:rPr>
        <w:t>impozitul</w:t>
      </w:r>
      <w:proofErr w:type="gramEnd"/>
      <w:r>
        <w:rPr>
          <w:rFonts w:ascii="Calibri" w:eastAsia="Calibri" w:hAnsi="Calibri" w:cs="Times New Roman"/>
          <w:b/>
          <w:sz w:val="28"/>
          <w:szCs w:val="28"/>
        </w:rPr>
        <w:t xml:space="preserve"> pe cladiri se calculeaza  prin aplicarea cotei corespunzatoare cladirilor nerezidentiale  asupra valorii intregii cladiri aflate in evidentele organului fiscal local;</w:t>
      </w:r>
    </w:p>
    <w:p w:rsidR="007E0DF0" w:rsidRDefault="007E0DF0" w:rsidP="00950A2E">
      <w:pPr>
        <w:pStyle w:val="ListParagraph"/>
        <w:jc w:val="both"/>
        <w:rPr>
          <w:rFonts w:ascii="Calibri" w:eastAsia="Calibri" w:hAnsi="Calibri" w:cs="Times New Roman"/>
          <w:b/>
          <w:sz w:val="28"/>
          <w:szCs w:val="28"/>
        </w:rPr>
      </w:pPr>
    </w:p>
    <w:p w:rsidR="00950A2E" w:rsidRDefault="00950A2E" w:rsidP="00950A2E">
      <w:pPr>
        <w:pStyle w:val="ListParagraph"/>
        <w:jc w:val="both"/>
        <w:rPr>
          <w:rFonts w:ascii="Calibri" w:eastAsia="Calibri" w:hAnsi="Calibri" w:cs="Times New Roman"/>
          <w:b/>
          <w:sz w:val="28"/>
          <w:szCs w:val="28"/>
        </w:rPr>
      </w:pPr>
    </w:p>
    <w:p w:rsidR="00D65B7E" w:rsidRDefault="00D65B7E" w:rsidP="00950A2E">
      <w:pPr>
        <w:pStyle w:val="ListParagraph"/>
        <w:jc w:val="both"/>
        <w:rPr>
          <w:rFonts w:ascii="Calibri" w:eastAsia="Calibri" w:hAnsi="Calibri" w:cs="Times New Roman"/>
          <w:b/>
          <w:sz w:val="28"/>
          <w:szCs w:val="28"/>
        </w:rPr>
      </w:pPr>
      <w:r>
        <w:rPr>
          <w:rFonts w:ascii="Calibri" w:eastAsia="Calibri" w:hAnsi="Calibri" w:cs="Times New Roman"/>
          <w:b/>
          <w:sz w:val="28"/>
          <w:szCs w:val="28"/>
        </w:rPr>
        <w:t>Pentru ANUL 2023 –Art. 460 din Legea nr. 227/2015 privind Codul fiscal, cu modificarile si completarile ulterioare</w:t>
      </w:r>
      <w:proofErr w:type="gramStart"/>
      <w:r w:rsidR="00417AFE">
        <w:rPr>
          <w:rFonts w:ascii="Calibri" w:eastAsia="Calibri" w:hAnsi="Calibri" w:cs="Times New Roman"/>
          <w:b/>
          <w:sz w:val="28"/>
          <w:szCs w:val="28"/>
        </w:rPr>
        <w:t>;</w:t>
      </w:r>
      <w:r w:rsidR="0018412D">
        <w:rPr>
          <w:rFonts w:ascii="Calibri" w:eastAsia="Calibri" w:hAnsi="Calibri" w:cs="Times New Roman"/>
          <w:b/>
          <w:sz w:val="28"/>
          <w:szCs w:val="28"/>
        </w:rPr>
        <w:t>art</w:t>
      </w:r>
      <w:proofErr w:type="gramEnd"/>
      <w:r w:rsidR="0018412D">
        <w:rPr>
          <w:rFonts w:ascii="Calibri" w:eastAsia="Calibri" w:hAnsi="Calibri" w:cs="Times New Roman"/>
          <w:b/>
          <w:sz w:val="28"/>
          <w:szCs w:val="28"/>
        </w:rPr>
        <w:t xml:space="preserve">. </w:t>
      </w:r>
      <w:proofErr w:type="gramStart"/>
      <w:r w:rsidR="0018412D">
        <w:rPr>
          <w:rFonts w:ascii="Calibri" w:eastAsia="Calibri" w:hAnsi="Calibri" w:cs="Times New Roman"/>
          <w:b/>
          <w:sz w:val="28"/>
          <w:szCs w:val="28"/>
        </w:rPr>
        <w:t>491, alin.</w:t>
      </w:r>
      <w:proofErr w:type="gramEnd"/>
      <w:r w:rsidR="0018412D">
        <w:rPr>
          <w:rFonts w:ascii="Calibri" w:eastAsia="Calibri" w:hAnsi="Calibri" w:cs="Times New Roman"/>
          <w:b/>
          <w:sz w:val="28"/>
          <w:szCs w:val="28"/>
        </w:rPr>
        <w:t xml:space="preserve"> (1) Cod fiscal;</w:t>
      </w:r>
    </w:p>
    <w:p w:rsidR="00D65B7E" w:rsidRPr="00263E3F" w:rsidRDefault="00D65B7E" w:rsidP="00D65B7E">
      <w:pPr>
        <w:ind w:left="360"/>
        <w:rPr>
          <w:rFonts w:ascii="Calibri" w:eastAsia="Calibri" w:hAnsi="Calibri" w:cs="Times New Roman"/>
          <w:b/>
          <w:sz w:val="28"/>
          <w:szCs w:val="28"/>
        </w:rPr>
      </w:pPr>
      <w:r>
        <w:rPr>
          <w:rFonts w:ascii="Calibri" w:eastAsia="Calibri" w:hAnsi="Calibri" w:cs="Times New Roman"/>
          <w:b/>
          <w:sz w:val="28"/>
          <w:szCs w:val="28"/>
        </w:rPr>
        <w:lastRenderedPageBreak/>
        <w:t>Reguli privind calculul impozitului /taxei pe cladiri</w:t>
      </w:r>
    </w:p>
    <w:p w:rsidR="00417AFE" w:rsidRDefault="00E00373" w:rsidP="00417AFE">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w:t>
      </w:r>
      <w:r w:rsidR="005B4FE9">
        <w:rPr>
          <w:rFonts w:ascii="Calibri" w:eastAsia="Calibri" w:hAnsi="Calibri" w:cs="Times New Roman"/>
          <w:b/>
          <w:sz w:val="28"/>
          <w:szCs w:val="28"/>
        </w:rPr>
        <w:t xml:space="preserve">. </w:t>
      </w:r>
      <w:proofErr w:type="gramStart"/>
      <w:r w:rsidR="005B4FE9">
        <w:rPr>
          <w:rFonts w:ascii="Calibri" w:eastAsia="Calibri" w:hAnsi="Calibri" w:cs="Times New Roman"/>
          <w:b/>
          <w:sz w:val="28"/>
          <w:szCs w:val="28"/>
        </w:rPr>
        <w:t>7 alin.</w:t>
      </w:r>
      <w:proofErr w:type="gramEnd"/>
      <w:r w:rsidR="00417AFE">
        <w:rPr>
          <w:rFonts w:ascii="Calibri" w:eastAsia="Calibri" w:hAnsi="Calibri" w:cs="Times New Roman"/>
          <w:b/>
          <w:sz w:val="28"/>
          <w:szCs w:val="28"/>
        </w:rPr>
        <w:t xml:space="preserve"> </w:t>
      </w:r>
      <w:r w:rsidR="00DE1C8B">
        <w:rPr>
          <w:rFonts w:ascii="Calibri" w:eastAsia="Calibri" w:hAnsi="Calibri" w:cs="Times New Roman"/>
          <w:b/>
          <w:sz w:val="28"/>
          <w:szCs w:val="28"/>
        </w:rPr>
        <w:t xml:space="preserve">(1) Pentru determinarea valorii cladirii si a terenului acoperit de aceasta pentru anul de </w:t>
      </w:r>
      <w:proofErr w:type="gramStart"/>
      <w:r w:rsidR="00DE1C8B">
        <w:rPr>
          <w:rFonts w:ascii="Calibri" w:eastAsia="Calibri" w:hAnsi="Calibri" w:cs="Times New Roman"/>
          <w:b/>
          <w:sz w:val="28"/>
          <w:szCs w:val="28"/>
        </w:rPr>
        <w:t>referinta  se</w:t>
      </w:r>
      <w:proofErr w:type="gramEnd"/>
      <w:r w:rsidR="00DE1C8B">
        <w:rPr>
          <w:rFonts w:ascii="Calibri" w:eastAsia="Calibri" w:hAnsi="Calibri" w:cs="Times New Roman"/>
          <w:b/>
          <w:sz w:val="28"/>
          <w:szCs w:val="28"/>
        </w:rPr>
        <w:t xml:space="preserve"> vor utiliza valorile cuprinse  in Studiile de piata  referitoare la valorile orientative privind proprietatile imobiliare din Romania administrate de Uniunea Nationala a Notarilor Publici din Romania, aferente anului anterior celui de referinta;</w:t>
      </w:r>
    </w:p>
    <w:p w:rsidR="00DE1C8B" w:rsidRPr="00417AFE" w:rsidRDefault="00417AFE" w:rsidP="00417AFE">
      <w:pPr>
        <w:ind w:left="360"/>
        <w:jc w:val="both"/>
        <w:rPr>
          <w:rFonts w:ascii="Calibri" w:eastAsia="Calibri" w:hAnsi="Calibri" w:cs="Times New Roman"/>
          <w:b/>
          <w:sz w:val="28"/>
          <w:szCs w:val="28"/>
        </w:rPr>
      </w:pPr>
      <w:r>
        <w:rPr>
          <w:rFonts w:ascii="Calibri" w:eastAsia="Calibri" w:hAnsi="Calibri" w:cs="Times New Roman"/>
          <w:b/>
          <w:sz w:val="28"/>
          <w:szCs w:val="28"/>
        </w:rPr>
        <w:t>(2)</w:t>
      </w:r>
      <w:r w:rsidR="00A407E0" w:rsidRPr="00417AFE">
        <w:rPr>
          <w:rFonts w:ascii="Calibri" w:eastAsia="Calibri" w:hAnsi="Calibri" w:cs="Times New Roman"/>
          <w:b/>
          <w:sz w:val="28"/>
          <w:szCs w:val="28"/>
        </w:rPr>
        <w:t xml:space="preserve">In cazul in </w:t>
      </w:r>
      <w:proofErr w:type="gramStart"/>
      <w:r w:rsidR="00A407E0" w:rsidRPr="00417AFE">
        <w:rPr>
          <w:rFonts w:ascii="Calibri" w:eastAsia="Calibri" w:hAnsi="Calibri" w:cs="Times New Roman"/>
          <w:b/>
          <w:sz w:val="28"/>
          <w:szCs w:val="28"/>
        </w:rPr>
        <w:t>care  in</w:t>
      </w:r>
      <w:proofErr w:type="gramEnd"/>
      <w:r w:rsidR="00A407E0" w:rsidRPr="00417AFE">
        <w:rPr>
          <w:rFonts w:ascii="Calibri" w:eastAsia="Calibri" w:hAnsi="Calibri" w:cs="Times New Roman"/>
          <w:b/>
          <w:sz w:val="28"/>
          <w:szCs w:val="28"/>
        </w:rPr>
        <w:t xml:space="preserve"> Studiile de piata referitoare la valorile orientative privind proprietatile imobiliare din Romania , administrate  de Uniunea Nationala a Notarilor Publici  din Romania, valoarea este exprimata in euro/mp, valoarea cladirii se calculeaza  prin inmultirea suprafetei construite  desfasurate exprimate in metri patrati, cu valoarea pe </w:t>
      </w:r>
      <w:r w:rsidR="00285F47" w:rsidRPr="00417AFE">
        <w:rPr>
          <w:rFonts w:ascii="Calibri" w:eastAsia="Calibri" w:hAnsi="Calibri" w:cs="Times New Roman"/>
          <w:b/>
          <w:sz w:val="28"/>
          <w:szCs w:val="28"/>
        </w:rPr>
        <w:t>metru</w:t>
      </w:r>
      <w:r w:rsidR="00A407E0" w:rsidRPr="00417AFE">
        <w:rPr>
          <w:rFonts w:ascii="Calibri" w:eastAsia="Calibri" w:hAnsi="Calibri" w:cs="Times New Roman"/>
          <w:b/>
          <w:sz w:val="28"/>
          <w:szCs w:val="28"/>
        </w:rPr>
        <w:t xml:space="preserve"> p</w:t>
      </w:r>
      <w:r w:rsidR="00285F47" w:rsidRPr="00417AFE">
        <w:rPr>
          <w:rFonts w:ascii="Calibri" w:eastAsia="Calibri" w:hAnsi="Calibri" w:cs="Times New Roman"/>
          <w:b/>
          <w:sz w:val="28"/>
          <w:szCs w:val="28"/>
        </w:rPr>
        <w:t>atrat cuprinsa in aceste studii;</w:t>
      </w:r>
    </w:p>
    <w:p w:rsidR="00A407E0" w:rsidRDefault="00A407E0" w:rsidP="00A407E0">
      <w:pPr>
        <w:ind w:left="990"/>
        <w:contextualSpacing/>
        <w:jc w:val="both"/>
        <w:rPr>
          <w:rFonts w:ascii="Calibri" w:eastAsia="Calibri" w:hAnsi="Calibri" w:cs="Times New Roman"/>
          <w:b/>
          <w:sz w:val="28"/>
          <w:szCs w:val="28"/>
        </w:rPr>
      </w:pPr>
      <w:r>
        <w:rPr>
          <w:rFonts w:ascii="Calibri" w:eastAsia="Calibri" w:hAnsi="Calibri" w:cs="Times New Roman"/>
          <w:b/>
          <w:sz w:val="28"/>
          <w:szCs w:val="28"/>
        </w:rPr>
        <w:t xml:space="preserve">In cazul in </w:t>
      </w:r>
      <w:proofErr w:type="gramStart"/>
      <w:r>
        <w:rPr>
          <w:rFonts w:ascii="Calibri" w:eastAsia="Calibri" w:hAnsi="Calibri" w:cs="Times New Roman"/>
          <w:b/>
          <w:sz w:val="28"/>
          <w:szCs w:val="28"/>
        </w:rPr>
        <w:t>care  valorile</w:t>
      </w:r>
      <w:proofErr w:type="gramEnd"/>
      <w:r>
        <w:rPr>
          <w:rFonts w:ascii="Calibri" w:eastAsia="Calibri" w:hAnsi="Calibri" w:cs="Times New Roman"/>
          <w:b/>
          <w:sz w:val="28"/>
          <w:szCs w:val="28"/>
        </w:rPr>
        <w:t xml:space="preserve"> sunt exprimate in euro</w:t>
      </w:r>
      <w:r w:rsidR="00285F47">
        <w:rPr>
          <w:rFonts w:ascii="Calibri" w:eastAsia="Calibri" w:hAnsi="Calibri" w:cs="Times New Roman"/>
          <w:b/>
          <w:sz w:val="28"/>
          <w:szCs w:val="28"/>
        </w:rPr>
        <w:t>, se va utiliza  cursul de schimb  al monedei euro la data de 31 decembrie  a anului anterior celui de referinta;</w:t>
      </w:r>
    </w:p>
    <w:p w:rsidR="00A407E0" w:rsidRDefault="00A407E0" w:rsidP="00A407E0">
      <w:pPr>
        <w:ind w:left="990"/>
        <w:contextualSpacing/>
        <w:jc w:val="both"/>
        <w:rPr>
          <w:rFonts w:ascii="Calibri" w:eastAsia="Calibri" w:hAnsi="Calibri" w:cs="Times New Roman"/>
          <w:b/>
          <w:sz w:val="28"/>
          <w:szCs w:val="28"/>
        </w:rPr>
      </w:pPr>
    </w:p>
    <w:p w:rsidR="00285F47" w:rsidRPr="00A93CF9" w:rsidRDefault="00285F47" w:rsidP="00A93CF9">
      <w:pPr>
        <w:pStyle w:val="ListParagraph"/>
        <w:numPr>
          <w:ilvl w:val="0"/>
          <w:numId w:val="39"/>
        </w:numPr>
        <w:jc w:val="both"/>
        <w:rPr>
          <w:rFonts w:ascii="Calibri" w:eastAsia="Calibri" w:hAnsi="Calibri" w:cs="Times New Roman"/>
          <w:b/>
          <w:sz w:val="28"/>
          <w:szCs w:val="28"/>
        </w:rPr>
      </w:pPr>
      <w:r w:rsidRPr="00A93CF9">
        <w:rPr>
          <w:rFonts w:ascii="Calibri" w:eastAsia="Calibri" w:hAnsi="Calibri" w:cs="Times New Roman"/>
          <w:b/>
          <w:sz w:val="28"/>
          <w:szCs w:val="28"/>
        </w:rPr>
        <w:t>Suprafata construita desfasurata  a unei cladiri se determina  prin insumarea suprafetelor sectiunilor tuturor</w:t>
      </w:r>
      <w:r w:rsidR="00A93CF9">
        <w:rPr>
          <w:rFonts w:ascii="Calibri" w:eastAsia="Calibri" w:hAnsi="Calibri" w:cs="Times New Roman"/>
          <w:b/>
          <w:sz w:val="28"/>
          <w:szCs w:val="28"/>
        </w:rPr>
        <w:t xml:space="preserve"> nivelurilor cladirii, inclusiv</w:t>
      </w:r>
      <w:r w:rsidRPr="00A93CF9">
        <w:rPr>
          <w:rFonts w:ascii="Calibri" w:eastAsia="Calibri" w:hAnsi="Calibri" w:cs="Times New Roman"/>
          <w:b/>
          <w:sz w:val="28"/>
          <w:szCs w:val="28"/>
        </w:rPr>
        <w:t xml:space="preserve"> a</w:t>
      </w:r>
      <w:r w:rsidR="00A93CF9">
        <w:rPr>
          <w:rFonts w:ascii="Calibri" w:eastAsia="Calibri" w:hAnsi="Calibri" w:cs="Times New Roman"/>
          <w:b/>
          <w:sz w:val="28"/>
          <w:szCs w:val="28"/>
        </w:rPr>
        <w:t>le</w:t>
      </w:r>
      <w:r w:rsidRPr="00A93CF9">
        <w:rPr>
          <w:rFonts w:ascii="Calibri" w:eastAsia="Calibri" w:hAnsi="Calibri" w:cs="Times New Roman"/>
          <w:b/>
          <w:sz w:val="28"/>
          <w:szCs w:val="28"/>
        </w:rPr>
        <w:t xml:space="preserve"> balcoanelor , logiilor sau a celor situate la subsol sau la mansard</w:t>
      </w:r>
      <w:r w:rsidR="00A93CF9">
        <w:rPr>
          <w:rFonts w:ascii="Calibri" w:eastAsia="Calibri" w:hAnsi="Calibri" w:cs="Times New Roman"/>
          <w:b/>
          <w:sz w:val="28"/>
          <w:szCs w:val="28"/>
        </w:rPr>
        <w:t>a</w:t>
      </w:r>
      <w:r w:rsidRPr="00A93CF9">
        <w:rPr>
          <w:rFonts w:ascii="Calibri" w:eastAsia="Calibri" w:hAnsi="Calibri" w:cs="Times New Roman"/>
          <w:b/>
          <w:sz w:val="28"/>
          <w:szCs w:val="28"/>
        </w:rPr>
        <w:t>, exceptand  suprafetele podurilor neutilizate ca locuinta, ale scarilor si teraselor  neacoperite;</w:t>
      </w:r>
    </w:p>
    <w:p w:rsidR="00285F47" w:rsidRDefault="00285F47" w:rsidP="00A93CF9">
      <w:pPr>
        <w:numPr>
          <w:ilvl w:val="0"/>
          <w:numId w:val="39"/>
        </w:numPr>
        <w:contextualSpacing/>
        <w:jc w:val="both"/>
        <w:rPr>
          <w:rFonts w:ascii="Calibri" w:eastAsia="Calibri" w:hAnsi="Calibri" w:cs="Times New Roman"/>
          <w:b/>
          <w:sz w:val="28"/>
          <w:szCs w:val="28"/>
        </w:rPr>
      </w:pPr>
      <w:r>
        <w:rPr>
          <w:rFonts w:ascii="Calibri" w:eastAsia="Calibri" w:hAnsi="Calibri" w:cs="Times New Roman"/>
          <w:b/>
          <w:sz w:val="28"/>
          <w:szCs w:val="28"/>
        </w:rPr>
        <w:t>Daca dimensiunile exterioare  ale unei cladiri  nu pot fi efectiv masurate pe conturul exterior , atunci suprafata construita  desfasurata a cladirii se determina  prin inmultirea suprafetei utile a cladirii cu un coefficient de transformare  de 1,4;</w:t>
      </w:r>
    </w:p>
    <w:p w:rsidR="00E00373" w:rsidRDefault="00285F47" w:rsidP="00A93CF9">
      <w:pPr>
        <w:numPr>
          <w:ilvl w:val="0"/>
          <w:numId w:val="39"/>
        </w:numPr>
        <w:contextualSpacing/>
        <w:jc w:val="both"/>
        <w:rPr>
          <w:rFonts w:ascii="Calibri" w:eastAsia="Calibri" w:hAnsi="Calibri" w:cs="Times New Roman"/>
          <w:b/>
          <w:sz w:val="28"/>
          <w:szCs w:val="28"/>
        </w:rPr>
      </w:pPr>
      <w:r>
        <w:rPr>
          <w:rFonts w:ascii="Calibri" w:eastAsia="Calibri" w:hAnsi="Calibri" w:cs="Times New Roman"/>
          <w:b/>
          <w:sz w:val="28"/>
          <w:szCs w:val="28"/>
        </w:rPr>
        <w:t>In situatia in care Studiile de piata referitoare la valorile orientative privind proprietatile imobiliare  din R</w:t>
      </w:r>
      <w:r w:rsidR="003104B4">
        <w:rPr>
          <w:rFonts w:ascii="Calibri" w:eastAsia="Calibri" w:hAnsi="Calibri" w:cs="Times New Roman"/>
          <w:b/>
          <w:sz w:val="28"/>
          <w:szCs w:val="28"/>
        </w:rPr>
        <w:t xml:space="preserve">omania, administrate de Uniunea </w:t>
      </w:r>
      <w:r>
        <w:rPr>
          <w:rFonts w:ascii="Calibri" w:eastAsia="Calibri" w:hAnsi="Calibri" w:cs="Times New Roman"/>
          <w:b/>
          <w:sz w:val="28"/>
          <w:szCs w:val="28"/>
        </w:rPr>
        <w:t xml:space="preserve"> Nationala a </w:t>
      </w:r>
      <w:r w:rsidR="003104B4">
        <w:rPr>
          <w:rFonts w:ascii="Calibri" w:eastAsia="Calibri" w:hAnsi="Calibri" w:cs="Times New Roman"/>
          <w:b/>
          <w:sz w:val="28"/>
          <w:szCs w:val="28"/>
        </w:rPr>
        <w:t xml:space="preserve">Notarilor Publici din Romania nu contin informatii despre cladirile  sau terenurile acoperite de aceste cladiri  de pe raza unei unitati administrativ- teritoriale se vor aplica </w:t>
      </w:r>
      <w:r w:rsidR="003104B4">
        <w:rPr>
          <w:rFonts w:ascii="Calibri" w:eastAsia="Calibri" w:hAnsi="Calibri" w:cs="Times New Roman"/>
          <w:b/>
          <w:sz w:val="28"/>
          <w:szCs w:val="28"/>
        </w:rPr>
        <w:lastRenderedPageBreak/>
        <w:t>urmatoarele reguli:</w:t>
      </w:r>
      <w:r w:rsidR="003104B4">
        <w:rPr>
          <w:rFonts w:ascii="Calibri" w:eastAsia="Calibri" w:hAnsi="Calibri" w:cs="Times New Roman"/>
          <w:b/>
          <w:sz w:val="28"/>
          <w:szCs w:val="28"/>
        </w:rPr>
        <w:br/>
        <w:t>a) in cazul unei cladiri rezidentiale , impozitul pe cladiri se calculeaz</w:t>
      </w:r>
      <w:r w:rsidR="007C1638">
        <w:rPr>
          <w:rFonts w:ascii="Calibri" w:eastAsia="Calibri" w:hAnsi="Calibri" w:cs="Times New Roman"/>
          <w:b/>
          <w:sz w:val="28"/>
          <w:szCs w:val="28"/>
        </w:rPr>
        <w:t xml:space="preserve">a prin aplicarea cotei de 0,1 % ( stabileste </w:t>
      </w:r>
      <w:r w:rsidR="003104B4">
        <w:rPr>
          <w:rFonts w:ascii="Calibri" w:eastAsia="Calibri" w:hAnsi="Calibri" w:cs="Times New Roman"/>
          <w:b/>
          <w:sz w:val="28"/>
          <w:szCs w:val="28"/>
        </w:rPr>
        <w:t xml:space="preserve"> cons</w:t>
      </w:r>
      <w:r w:rsidR="007C1638">
        <w:rPr>
          <w:rFonts w:ascii="Calibri" w:eastAsia="Calibri" w:hAnsi="Calibri" w:cs="Times New Roman"/>
          <w:b/>
          <w:sz w:val="28"/>
          <w:szCs w:val="28"/>
        </w:rPr>
        <w:t>iliul</w:t>
      </w:r>
      <w:r w:rsidR="003104B4">
        <w:rPr>
          <w:rFonts w:ascii="Calibri" w:eastAsia="Calibri" w:hAnsi="Calibri" w:cs="Times New Roman"/>
          <w:b/>
          <w:sz w:val="28"/>
          <w:szCs w:val="28"/>
        </w:rPr>
        <w:t xml:space="preserve"> local</w:t>
      </w:r>
      <w:r w:rsidR="007C1638">
        <w:rPr>
          <w:rFonts w:ascii="Calibri" w:eastAsia="Calibri" w:hAnsi="Calibri" w:cs="Times New Roman"/>
          <w:b/>
          <w:sz w:val="28"/>
          <w:szCs w:val="28"/>
        </w:rPr>
        <w:t xml:space="preserve">; minim fiind 0,1 % </w:t>
      </w:r>
      <w:r w:rsidR="00DC488B">
        <w:rPr>
          <w:rFonts w:ascii="Calibri" w:eastAsia="Calibri" w:hAnsi="Calibri" w:cs="Times New Roman"/>
          <w:b/>
          <w:sz w:val="28"/>
          <w:szCs w:val="28"/>
        </w:rPr>
        <w:t>)</w:t>
      </w:r>
      <w:r w:rsidR="007C1638">
        <w:rPr>
          <w:rFonts w:ascii="Calibri" w:eastAsia="Calibri" w:hAnsi="Calibri" w:cs="Times New Roman"/>
          <w:b/>
          <w:sz w:val="28"/>
          <w:szCs w:val="28"/>
        </w:rPr>
        <w:t xml:space="preserve"> </w:t>
      </w:r>
      <w:r w:rsidR="003104B4">
        <w:rPr>
          <w:rFonts w:ascii="Calibri" w:eastAsia="Calibri" w:hAnsi="Calibri" w:cs="Times New Roman"/>
          <w:b/>
          <w:sz w:val="28"/>
          <w:szCs w:val="28"/>
        </w:rPr>
        <w:t>asupra valorii impozabile  determinate conform prevederilor  art. 457 din</w:t>
      </w:r>
      <w:r w:rsidR="007C1638">
        <w:rPr>
          <w:rFonts w:ascii="Calibri" w:eastAsia="Calibri" w:hAnsi="Calibri" w:cs="Times New Roman"/>
          <w:b/>
          <w:sz w:val="28"/>
          <w:szCs w:val="28"/>
        </w:rPr>
        <w:t xml:space="preserve"> Legea nr. 227/2015 privind </w:t>
      </w:r>
      <w:r w:rsidR="003104B4">
        <w:rPr>
          <w:rFonts w:ascii="Calibri" w:eastAsia="Calibri" w:hAnsi="Calibri" w:cs="Times New Roman"/>
          <w:b/>
          <w:sz w:val="28"/>
          <w:szCs w:val="28"/>
        </w:rPr>
        <w:t xml:space="preserve"> Codul fiscal  in vigoare la data de 31 decembrie 2022</w:t>
      </w:r>
      <w:r w:rsidR="00DC488B">
        <w:rPr>
          <w:rFonts w:ascii="Calibri" w:eastAsia="Calibri" w:hAnsi="Calibri" w:cs="Times New Roman"/>
          <w:b/>
          <w:sz w:val="28"/>
          <w:szCs w:val="28"/>
        </w:rPr>
        <w:t>;</w:t>
      </w:r>
    </w:p>
    <w:p w:rsidR="00DC488B" w:rsidRPr="00263E3F" w:rsidRDefault="00DC488B" w:rsidP="00DC488B">
      <w:pPr>
        <w:ind w:left="990"/>
        <w:contextualSpacing/>
        <w:jc w:val="both"/>
        <w:rPr>
          <w:rFonts w:ascii="Calibri" w:eastAsia="Calibri" w:hAnsi="Calibri" w:cs="Times New Roman"/>
          <w:b/>
          <w:sz w:val="28"/>
          <w:szCs w:val="28"/>
        </w:rPr>
      </w:pPr>
      <w:r>
        <w:rPr>
          <w:rFonts w:ascii="Calibri" w:eastAsia="Calibri" w:hAnsi="Calibri" w:cs="Times New Roman"/>
          <w:b/>
          <w:sz w:val="28"/>
          <w:szCs w:val="28"/>
        </w:rPr>
        <w:t>b)In cazul unei cladiri nerezidentiale , impozitul pe cladiri se calculeaza  prin aplica</w:t>
      </w:r>
      <w:r w:rsidR="002E6995">
        <w:rPr>
          <w:rFonts w:ascii="Calibri" w:eastAsia="Calibri" w:hAnsi="Calibri" w:cs="Times New Roman"/>
          <w:b/>
          <w:sz w:val="28"/>
          <w:szCs w:val="28"/>
        </w:rPr>
        <w:t>rea cotei de  0,5% ( stabileste consiliul local; minim fiind de 0,5 %) a</w:t>
      </w:r>
      <w:r>
        <w:rPr>
          <w:rFonts w:ascii="Calibri" w:eastAsia="Calibri" w:hAnsi="Calibri" w:cs="Times New Roman"/>
          <w:b/>
          <w:sz w:val="28"/>
          <w:szCs w:val="28"/>
        </w:rPr>
        <w:t>supra  ultimei valori inregistrate  in baza de date  a organului fiscal , la data de 31 d</w:t>
      </w:r>
      <w:r w:rsidR="002E6995">
        <w:rPr>
          <w:rFonts w:ascii="Calibri" w:eastAsia="Calibri" w:hAnsi="Calibri" w:cs="Times New Roman"/>
          <w:b/>
          <w:sz w:val="28"/>
          <w:szCs w:val="28"/>
        </w:rPr>
        <w:t xml:space="preserve">ecembrie  2022. </w:t>
      </w:r>
    </w:p>
    <w:p w:rsidR="00C50BEF" w:rsidRDefault="00C50BEF" w:rsidP="00A93CF9">
      <w:pPr>
        <w:numPr>
          <w:ilvl w:val="0"/>
          <w:numId w:val="39"/>
        </w:numPr>
        <w:contextualSpacing/>
        <w:jc w:val="both"/>
        <w:rPr>
          <w:rFonts w:ascii="Calibri" w:eastAsia="Calibri" w:hAnsi="Calibri" w:cs="Times New Roman"/>
          <w:b/>
          <w:sz w:val="28"/>
          <w:szCs w:val="28"/>
        </w:rPr>
      </w:pPr>
      <w:r>
        <w:rPr>
          <w:rFonts w:ascii="Calibri" w:eastAsia="Calibri" w:hAnsi="Calibri" w:cs="Times New Roman"/>
          <w:b/>
          <w:sz w:val="28"/>
          <w:szCs w:val="28"/>
        </w:rPr>
        <w:t>Organele fiscale locale vor efectua reincadrarea cladirilor  care cuprind atat suprafete rezidentiale cat si suprafete nerezidentiale , in categoria cladirilor  rezidentiale sau nerezidentiale, in baza informatiilor pe care le detin  si a situatiei existente la 31 decembrie a anului anterior  celui de referinta;</w:t>
      </w:r>
    </w:p>
    <w:p w:rsidR="00C50BEF" w:rsidRDefault="00C50BEF" w:rsidP="00A93CF9">
      <w:pPr>
        <w:numPr>
          <w:ilvl w:val="0"/>
          <w:numId w:val="39"/>
        </w:numPr>
        <w:contextualSpacing/>
        <w:jc w:val="both"/>
        <w:rPr>
          <w:rFonts w:ascii="Calibri" w:eastAsia="Calibri" w:hAnsi="Calibri" w:cs="Times New Roman"/>
          <w:b/>
          <w:sz w:val="28"/>
          <w:szCs w:val="28"/>
        </w:rPr>
      </w:pPr>
      <w:r>
        <w:rPr>
          <w:rFonts w:ascii="Calibri" w:eastAsia="Calibri" w:hAnsi="Calibri" w:cs="Times New Roman"/>
          <w:b/>
          <w:sz w:val="28"/>
          <w:szCs w:val="28"/>
        </w:rPr>
        <w:t>Organele fiscale locale intocmesc si transmit contribuabililor comunicari referitoare la valoarea cladirilor  si a terenurilor acoperite  de a</w:t>
      </w:r>
      <w:r w:rsidR="005C0ADA">
        <w:rPr>
          <w:rFonts w:ascii="Calibri" w:eastAsia="Calibri" w:hAnsi="Calibri" w:cs="Times New Roman"/>
          <w:b/>
          <w:sz w:val="28"/>
          <w:szCs w:val="28"/>
        </w:rPr>
        <w:t>cestea , precum si impozitul  a</w:t>
      </w:r>
      <w:r>
        <w:rPr>
          <w:rFonts w:ascii="Calibri" w:eastAsia="Calibri" w:hAnsi="Calibri" w:cs="Times New Roman"/>
          <w:b/>
          <w:sz w:val="28"/>
          <w:szCs w:val="28"/>
        </w:rPr>
        <w:t>ferent acestora, calculate in baza valorilor   cuprinse in studiile de piata  referitoare la valorile orientative privind proprietatile imobiliare  din Romania administrate de Uniunea Nationala a Notarilor Publici  din Romania;</w:t>
      </w:r>
    </w:p>
    <w:p w:rsidR="00E00373" w:rsidRDefault="00092948" w:rsidP="00A93CF9">
      <w:pPr>
        <w:pStyle w:val="ListParagraph"/>
        <w:numPr>
          <w:ilvl w:val="0"/>
          <w:numId w:val="39"/>
        </w:numPr>
        <w:jc w:val="both"/>
        <w:rPr>
          <w:rFonts w:ascii="Calibri" w:eastAsia="Calibri" w:hAnsi="Calibri" w:cs="Times New Roman"/>
          <w:b/>
          <w:sz w:val="28"/>
          <w:szCs w:val="28"/>
        </w:rPr>
      </w:pPr>
      <w:r>
        <w:rPr>
          <w:rFonts w:ascii="Calibri" w:eastAsia="Calibri" w:hAnsi="Calibri" w:cs="Times New Roman"/>
          <w:b/>
          <w:sz w:val="28"/>
          <w:szCs w:val="28"/>
        </w:rPr>
        <w:t xml:space="preserve">In cazul in care proprietarul cladirii  nu a actualizat valoarea impozabila in ultimii 5 ani anteriori anului de referinta </w:t>
      </w:r>
      <w:r w:rsidR="005B0A2F">
        <w:rPr>
          <w:rFonts w:ascii="Calibri" w:eastAsia="Calibri" w:hAnsi="Calibri" w:cs="Times New Roman"/>
          <w:b/>
          <w:sz w:val="28"/>
          <w:szCs w:val="28"/>
        </w:rPr>
        <w:t xml:space="preserve">, cota impozitului/taxei pe cladiri  este de 5 % , cu conditia ca proprietarul cladirii sa ii fi fost notificat  de catre organul fiscal competent  despre posibilitatea depunerii raportului de evaluare. Notificarea se comunica </w:t>
      </w:r>
      <w:r w:rsidR="00F4736B">
        <w:rPr>
          <w:rFonts w:ascii="Calibri" w:eastAsia="Calibri" w:hAnsi="Calibri" w:cs="Times New Roman"/>
          <w:b/>
          <w:sz w:val="28"/>
          <w:szCs w:val="28"/>
        </w:rPr>
        <w:t>proprietarului cladirii pri</w:t>
      </w:r>
      <w:r w:rsidR="0086313A">
        <w:rPr>
          <w:rFonts w:ascii="Calibri" w:eastAsia="Calibri" w:hAnsi="Calibri" w:cs="Times New Roman"/>
          <w:b/>
          <w:sz w:val="28"/>
          <w:szCs w:val="28"/>
        </w:rPr>
        <w:t xml:space="preserve">n publicarea </w:t>
      </w:r>
      <w:proofErr w:type="gramStart"/>
      <w:r w:rsidR="0086313A">
        <w:rPr>
          <w:rFonts w:ascii="Calibri" w:eastAsia="Calibri" w:hAnsi="Calibri" w:cs="Times New Roman"/>
          <w:b/>
          <w:sz w:val="28"/>
          <w:szCs w:val="28"/>
        </w:rPr>
        <w:t>acesteia  in</w:t>
      </w:r>
      <w:proofErr w:type="gramEnd"/>
      <w:r w:rsidR="0086313A">
        <w:rPr>
          <w:rFonts w:ascii="Calibri" w:eastAsia="Calibri" w:hAnsi="Calibri" w:cs="Times New Roman"/>
          <w:b/>
          <w:sz w:val="28"/>
          <w:szCs w:val="28"/>
        </w:rPr>
        <w:t xml:space="preserve"> spatiu</w:t>
      </w:r>
      <w:r w:rsidR="00F4736B">
        <w:rPr>
          <w:rFonts w:ascii="Calibri" w:eastAsia="Calibri" w:hAnsi="Calibri" w:cs="Times New Roman"/>
          <w:b/>
          <w:sz w:val="28"/>
          <w:szCs w:val="28"/>
        </w:rPr>
        <w:t>l privat virtual sau prin posta, in cazul contribuabililor care nu sunt inrolati in spatiul privat virtual. Termenul pana la care trebuie comunicata notificare</w:t>
      </w:r>
      <w:r w:rsidR="0086313A">
        <w:rPr>
          <w:rFonts w:ascii="Calibri" w:eastAsia="Calibri" w:hAnsi="Calibri" w:cs="Times New Roman"/>
          <w:b/>
          <w:sz w:val="28"/>
          <w:szCs w:val="28"/>
        </w:rPr>
        <w:t xml:space="preserve">a este 31 octombrie a anului </w:t>
      </w:r>
      <w:proofErr w:type="gramStart"/>
      <w:r w:rsidR="0086313A">
        <w:rPr>
          <w:rFonts w:ascii="Calibri" w:eastAsia="Calibri" w:hAnsi="Calibri" w:cs="Times New Roman"/>
          <w:b/>
          <w:sz w:val="28"/>
          <w:szCs w:val="28"/>
        </w:rPr>
        <w:t>cu</w:t>
      </w:r>
      <w:r w:rsidR="00F4736B">
        <w:rPr>
          <w:rFonts w:ascii="Calibri" w:eastAsia="Calibri" w:hAnsi="Calibri" w:cs="Times New Roman"/>
          <w:b/>
          <w:sz w:val="28"/>
          <w:szCs w:val="28"/>
        </w:rPr>
        <w:t>rent  pentru</w:t>
      </w:r>
      <w:proofErr w:type="gramEnd"/>
      <w:r w:rsidR="00F4736B">
        <w:rPr>
          <w:rFonts w:ascii="Calibri" w:eastAsia="Calibri" w:hAnsi="Calibri" w:cs="Times New Roman"/>
          <w:b/>
          <w:sz w:val="28"/>
          <w:szCs w:val="28"/>
        </w:rPr>
        <w:t xml:space="preserve"> impozitul datorat incepand cu anul urmator. In cazul in care   notificarea nu este </w:t>
      </w:r>
      <w:proofErr w:type="gramStart"/>
      <w:r w:rsidR="00F4736B">
        <w:rPr>
          <w:rFonts w:ascii="Calibri" w:eastAsia="Calibri" w:hAnsi="Calibri" w:cs="Times New Roman"/>
          <w:b/>
          <w:sz w:val="28"/>
          <w:szCs w:val="28"/>
        </w:rPr>
        <w:t>comunicata  pana</w:t>
      </w:r>
      <w:proofErr w:type="gramEnd"/>
      <w:r w:rsidR="00F4736B">
        <w:rPr>
          <w:rFonts w:ascii="Calibri" w:eastAsia="Calibri" w:hAnsi="Calibri" w:cs="Times New Roman"/>
          <w:b/>
          <w:sz w:val="28"/>
          <w:szCs w:val="28"/>
        </w:rPr>
        <w:t xml:space="preserve"> la aceasta data , impozitul </w:t>
      </w:r>
      <w:r w:rsidR="00F4736B">
        <w:rPr>
          <w:rFonts w:ascii="Calibri" w:eastAsia="Calibri" w:hAnsi="Calibri" w:cs="Times New Roman"/>
          <w:b/>
          <w:sz w:val="28"/>
          <w:szCs w:val="28"/>
        </w:rPr>
        <w:lastRenderedPageBreak/>
        <w:t>urmeaza a se calcula  prin aplicarea  cotei stabilite   potrivit alin. (1) sau (2), dupa caz  asupra valorii impozabile a cladirii;</w:t>
      </w:r>
    </w:p>
    <w:p w:rsidR="00F4736B" w:rsidRDefault="00F4736B" w:rsidP="00A93CF9">
      <w:pPr>
        <w:pStyle w:val="ListParagraph"/>
        <w:numPr>
          <w:ilvl w:val="0"/>
          <w:numId w:val="39"/>
        </w:numPr>
        <w:jc w:val="both"/>
        <w:rPr>
          <w:rFonts w:ascii="Calibri" w:eastAsia="Calibri" w:hAnsi="Calibri" w:cs="Times New Roman"/>
          <w:b/>
          <w:sz w:val="28"/>
          <w:szCs w:val="28"/>
        </w:rPr>
      </w:pPr>
      <w:r>
        <w:rPr>
          <w:rFonts w:ascii="Calibri" w:eastAsia="Calibri" w:hAnsi="Calibri" w:cs="Times New Roman"/>
          <w:b/>
          <w:sz w:val="28"/>
          <w:szCs w:val="28"/>
        </w:rPr>
        <w:t xml:space="preserve">In cazul in care  proprietarul cladirii </w:t>
      </w:r>
      <w:r w:rsidR="00EB7039">
        <w:rPr>
          <w:rFonts w:ascii="Calibri" w:eastAsia="Calibri" w:hAnsi="Calibri" w:cs="Times New Roman"/>
          <w:b/>
          <w:sz w:val="28"/>
          <w:szCs w:val="28"/>
        </w:rPr>
        <w:t xml:space="preserve"> nu a actualizat valoarea impozabila in ultimii 5 ani anteriori anului de referinta , diferenta de taxa  va fi datorata  de proprietarul cladirii , cu c</w:t>
      </w:r>
      <w:r w:rsidR="007B7E2E">
        <w:rPr>
          <w:rFonts w:ascii="Calibri" w:eastAsia="Calibri" w:hAnsi="Calibri" w:cs="Times New Roman"/>
          <w:b/>
          <w:sz w:val="28"/>
          <w:szCs w:val="28"/>
        </w:rPr>
        <w:t>onditia ca acesta sa fi fost not</w:t>
      </w:r>
      <w:r w:rsidR="00EB7039">
        <w:rPr>
          <w:rFonts w:ascii="Calibri" w:eastAsia="Calibri" w:hAnsi="Calibri" w:cs="Times New Roman"/>
          <w:b/>
          <w:sz w:val="28"/>
          <w:szCs w:val="28"/>
        </w:rPr>
        <w:t xml:space="preserve">ificat  de catre organul fiscal competent, in conformitate cu prevederile alin. (8) </w:t>
      </w:r>
      <w:proofErr w:type="gramStart"/>
      <w:r w:rsidR="00EB7039">
        <w:rPr>
          <w:rFonts w:ascii="Calibri" w:eastAsia="Calibri" w:hAnsi="Calibri" w:cs="Times New Roman"/>
          <w:b/>
          <w:sz w:val="28"/>
          <w:szCs w:val="28"/>
        </w:rPr>
        <w:t>al</w:t>
      </w:r>
      <w:proofErr w:type="gramEnd"/>
      <w:r w:rsidR="00EB7039">
        <w:rPr>
          <w:rFonts w:ascii="Calibri" w:eastAsia="Calibri" w:hAnsi="Calibri" w:cs="Times New Roman"/>
          <w:b/>
          <w:sz w:val="28"/>
          <w:szCs w:val="28"/>
        </w:rPr>
        <w:t xml:space="preserve"> prezentului articol , repectiv alin. (8) </w:t>
      </w:r>
      <w:proofErr w:type="gramStart"/>
      <w:r w:rsidR="00EB7039">
        <w:rPr>
          <w:rFonts w:ascii="Calibri" w:eastAsia="Calibri" w:hAnsi="Calibri" w:cs="Times New Roman"/>
          <w:b/>
          <w:sz w:val="28"/>
          <w:szCs w:val="28"/>
        </w:rPr>
        <w:t>al</w:t>
      </w:r>
      <w:proofErr w:type="gramEnd"/>
      <w:r w:rsidR="00EB7039">
        <w:rPr>
          <w:rFonts w:ascii="Calibri" w:eastAsia="Calibri" w:hAnsi="Calibri" w:cs="Times New Roman"/>
          <w:b/>
          <w:sz w:val="28"/>
          <w:szCs w:val="28"/>
        </w:rPr>
        <w:t xml:space="preserve"> art. 460 din Legea nr. 227/2015 privind Codul fiscal, cu modifica</w:t>
      </w:r>
      <w:r w:rsidR="007B7E2E">
        <w:rPr>
          <w:rFonts w:ascii="Calibri" w:eastAsia="Calibri" w:hAnsi="Calibri" w:cs="Times New Roman"/>
          <w:b/>
          <w:sz w:val="28"/>
          <w:szCs w:val="28"/>
        </w:rPr>
        <w:t>rile si completarile ulterioare (Legea nr. 252/2022);</w:t>
      </w:r>
    </w:p>
    <w:p w:rsidR="00CB3091" w:rsidRDefault="00CB3091" w:rsidP="00CB3091">
      <w:pPr>
        <w:pStyle w:val="ListParagraph"/>
        <w:ind w:left="1350"/>
        <w:jc w:val="both"/>
        <w:rPr>
          <w:rFonts w:ascii="Calibri" w:eastAsia="Calibri" w:hAnsi="Calibri" w:cs="Times New Roman"/>
          <w:b/>
          <w:sz w:val="28"/>
          <w:szCs w:val="28"/>
        </w:rPr>
      </w:pPr>
    </w:p>
    <w:p w:rsidR="007E0DF0" w:rsidRDefault="00CB3091" w:rsidP="007E0DF0">
      <w:pPr>
        <w:pStyle w:val="ListParagraph"/>
        <w:jc w:val="both"/>
        <w:rPr>
          <w:rFonts w:ascii="Calibri" w:eastAsia="Calibri" w:hAnsi="Calibri" w:cs="Times New Roman"/>
          <w:b/>
          <w:sz w:val="28"/>
          <w:szCs w:val="28"/>
        </w:rPr>
      </w:pPr>
      <w:r>
        <w:rPr>
          <w:rFonts w:ascii="Calibri" w:eastAsia="Calibri" w:hAnsi="Calibri" w:cs="Times New Roman"/>
          <w:b/>
          <w:sz w:val="28"/>
          <w:szCs w:val="28"/>
        </w:rPr>
        <w:t>Pentru ANUL 2024</w:t>
      </w:r>
      <w:r w:rsidR="007E0DF0">
        <w:rPr>
          <w:rFonts w:ascii="Calibri" w:eastAsia="Calibri" w:hAnsi="Calibri" w:cs="Times New Roman"/>
          <w:b/>
          <w:sz w:val="28"/>
          <w:szCs w:val="28"/>
        </w:rPr>
        <w:t xml:space="preserve"> –Art. 460 din Legea nr. 227/2015 privind Codul fiscal, cu modificarile si completarile ulterioare</w:t>
      </w:r>
      <w:proofErr w:type="gramStart"/>
      <w:r w:rsidR="007E0DF0">
        <w:rPr>
          <w:rFonts w:ascii="Calibri" w:eastAsia="Calibri" w:hAnsi="Calibri" w:cs="Times New Roman"/>
          <w:b/>
          <w:sz w:val="28"/>
          <w:szCs w:val="28"/>
        </w:rPr>
        <w:t>;art</w:t>
      </w:r>
      <w:proofErr w:type="gramEnd"/>
      <w:r w:rsidR="007E0DF0">
        <w:rPr>
          <w:rFonts w:ascii="Calibri" w:eastAsia="Calibri" w:hAnsi="Calibri" w:cs="Times New Roman"/>
          <w:b/>
          <w:sz w:val="28"/>
          <w:szCs w:val="28"/>
        </w:rPr>
        <w:t xml:space="preserve">. </w:t>
      </w:r>
      <w:proofErr w:type="gramStart"/>
      <w:r w:rsidR="007E0DF0">
        <w:rPr>
          <w:rFonts w:ascii="Calibri" w:eastAsia="Calibri" w:hAnsi="Calibri" w:cs="Times New Roman"/>
          <w:b/>
          <w:sz w:val="28"/>
          <w:szCs w:val="28"/>
        </w:rPr>
        <w:t>491, alin.</w:t>
      </w:r>
      <w:proofErr w:type="gramEnd"/>
      <w:r w:rsidR="007E0DF0">
        <w:rPr>
          <w:rFonts w:ascii="Calibri" w:eastAsia="Calibri" w:hAnsi="Calibri" w:cs="Times New Roman"/>
          <w:b/>
          <w:sz w:val="28"/>
          <w:szCs w:val="28"/>
        </w:rPr>
        <w:t xml:space="preserve"> (1) Cod fiscal;</w:t>
      </w:r>
    </w:p>
    <w:p w:rsidR="007E0DF0" w:rsidRPr="00263E3F" w:rsidRDefault="007E0DF0" w:rsidP="007E0DF0">
      <w:pPr>
        <w:ind w:left="360"/>
        <w:rPr>
          <w:rFonts w:ascii="Calibri" w:eastAsia="Calibri" w:hAnsi="Calibri" w:cs="Times New Roman"/>
          <w:b/>
          <w:sz w:val="28"/>
          <w:szCs w:val="28"/>
        </w:rPr>
      </w:pPr>
      <w:r>
        <w:rPr>
          <w:rFonts w:ascii="Calibri" w:eastAsia="Calibri" w:hAnsi="Calibri" w:cs="Times New Roman"/>
          <w:b/>
          <w:sz w:val="28"/>
          <w:szCs w:val="28"/>
        </w:rPr>
        <w:t>Reguli privind calculul impozitului /taxei pe cladiri</w:t>
      </w:r>
    </w:p>
    <w:p w:rsidR="007E0DF0" w:rsidRDefault="007E0DF0" w:rsidP="007E0DF0">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w:t>
      </w:r>
      <w:r>
        <w:rPr>
          <w:rFonts w:ascii="Calibri" w:eastAsia="Calibri" w:hAnsi="Calibri" w:cs="Times New Roman"/>
          <w:b/>
          <w:sz w:val="28"/>
          <w:szCs w:val="28"/>
        </w:rPr>
        <w:t xml:space="preserve">. 7^1 (1) Pentru determinarea valorii cladirii si a terenului acoperit de aceasta pentru anul de </w:t>
      </w:r>
      <w:proofErr w:type="gramStart"/>
      <w:r>
        <w:rPr>
          <w:rFonts w:ascii="Calibri" w:eastAsia="Calibri" w:hAnsi="Calibri" w:cs="Times New Roman"/>
          <w:b/>
          <w:sz w:val="28"/>
          <w:szCs w:val="28"/>
        </w:rPr>
        <w:t>referinta  se</w:t>
      </w:r>
      <w:proofErr w:type="gramEnd"/>
      <w:r>
        <w:rPr>
          <w:rFonts w:ascii="Calibri" w:eastAsia="Calibri" w:hAnsi="Calibri" w:cs="Times New Roman"/>
          <w:b/>
          <w:sz w:val="28"/>
          <w:szCs w:val="28"/>
        </w:rPr>
        <w:t xml:space="preserve"> vor utiliza valorile cuprinse  in Studiile de piata  referitoare la valorile orientative privind proprietatile imobiliare din Romania administrate de Uniunea Nationala a Notarilor Publici din Romania, aferente anului anterior celui de referinta;</w:t>
      </w:r>
    </w:p>
    <w:p w:rsidR="007E0DF0" w:rsidRPr="00417AFE" w:rsidRDefault="007E0DF0" w:rsidP="007E0DF0">
      <w:pPr>
        <w:ind w:left="360"/>
        <w:jc w:val="both"/>
        <w:rPr>
          <w:rFonts w:ascii="Calibri" w:eastAsia="Calibri" w:hAnsi="Calibri" w:cs="Times New Roman"/>
          <w:b/>
          <w:sz w:val="28"/>
          <w:szCs w:val="28"/>
        </w:rPr>
      </w:pPr>
      <w:r>
        <w:rPr>
          <w:rFonts w:ascii="Calibri" w:eastAsia="Calibri" w:hAnsi="Calibri" w:cs="Times New Roman"/>
          <w:b/>
          <w:sz w:val="28"/>
          <w:szCs w:val="28"/>
        </w:rPr>
        <w:t>(2)</w:t>
      </w:r>
      <w:r w:rsidRPr="00417AFE">
        <w:rPr>
          <w:rFonts w:ascii="Calibri" w:eastAsia="Calibri" w:hAnsi="Calibri" w:cs="Times New Roman"/>
          <w:b/>
          <w:sz w:val="28"/>
          <w:szCs w:val="28"/>
        </w:rPr>
        <w:t xml:space="preserve">In cazul in </w:t>
      </w:r>
      <w:proofErr w:type="gramStart"/>
      <w:r w:rsidRPr="00417AFE">
        <w:rPr>
          <w:rFonts w:ascii="Calibri" w:eastAsia="Calibri" w:hAnsi="Calibri" w:cs="Times New Roman"/>
          <w:b/>
          <w:sz w:val="28"/>
          <w:szCs w:val="28"/>
        </w:rPr>
        <w:t>care  in</w:t>
      </w:r>
      <w:proofErr w:type="gramEnd"/>
      <w:r w:rsidRPr="00417AFE">
        <w:rPr>
          <w:rFonts w:ascii="Calibri" w:eastAsia="Calibri" w:hAnsi="Calibri" w:cs="Times New Roman"/>
          <w:b/>
          <w:sz w:val="28"/>
          <w:szCs w:val="28"/>
        </w:rPr>
        <w:t xml:space="preserve"> Studiile de piata referitoare la valorile orientative privind proprietatile imobiliare din Romania , administrate  de Uniunea Nationala a Notarilor Publici  din Romania, valoarea este exprimata in euro/mp, valoarea cladirii se calculeaza  prin inmultirea suprafetei construite  desfasurate exprimate in metri patrati, cu valoarea pe metru patrat cuprinsa in aceste studii;</w:t>
      </w:r>
    </w:p>
    <w:p w:rsidR="007E0DF0" w:rsidRDefault="007E0DF0" w:rsidP="007E0DF0">
      <w:pPr>
        <w:ind w:left="990"/>
        <w:contextualSpacing/>
        <w:jc w:val="both"/>
        <w:rPr>
          <w:rFonts w:ascii="Calibri" w:eastAsia="Calibri" w:hAnsi="Calibri" w:cs="Times New Roman"/>
          <w:b/>
          <w:sz w:val="28"/>
          <w:szCs w:val="28"/>
        </w:rPr>
      </w:pPr>
      <w:r>
        <w:rPr>
          <w:rFonts w:ascii="Calibri" w:eastAsia="Calibri" w:hAnsi="Calibri" w:cs="Times New Roman"/>
          <w:b/>
          <w:sz w:val="28"/>
          <w:szCs w:val="28"/>
        </w:rPr>
        <w:t xml:space="preserve">In cazul in </w:t>
      </w:r>
      <w:proofErr w:type="gramStart"/>
      <w:r>
        <w:rPr>
          <w:rFonts w:ascii="Calibri" w:eastAsia="Calibri" w:hAnsi="Calibri" w:cs="Times New Roman"/>
          <w:b/>
          <w:sz w:val="28"/>
          <w:szCs w:val="28"/>
        </w:rPr>
        <w:t>care  valorile</w:t>
      </w:r>
      <w:proofErr w:type="gramEnd"/>
      <w:r>
        <w:rPr>
          <w:rFonts w:ascii="Calibri" w:eastAsia="Calibri" w:hAnsi="Calibri" w:cs="Times New Roman"/>
          <w:b/>
          <w:sz w:val="28"/>
          <w:szCs w:val="28"/>
        </w:rPr>
        <w:t xml:space="preserve"> sunt exprimate in euro, se va utiliza  cursul de schimb  al monedei euro la data de 31 decembrie  a anului anterior celui de referinta;</w:t>
      </w:r>
    </w:p>
    <w:p w:rsidR="007E0DF0" w:rsidRDefault="007E0DF0" w:rsidP="007E0DF0">
      <w:pPr>
        <w:ind w:left="990"/>
        <w:contextualSpacing/>
        <w:jc w:val="both"/>
        <w:rPr>
          <w:rFonts w:ascii="Calibri" w:eastAsia="Calibri" w:hAnsi="Calibri" w:cs="Times New Roman"/>
          <w:b/>
          <w:sz w:val="28"/>
          <w:szCs w:val="28"/>
        </w:rPr>
      </w:pPr>
    </w:p>
    <w:p w:rsidR="007E0DF0" w:rsidRPr="00A93CF9" w:rsidRDefault="00CB3091" w:rsidP="00CB3091">
      <w:pPr>
        <w:pStyle w:val="ListParagraph"/>
        <w:ind w:left="1350"/>
        <w:jc w:val="both"/>
        <w:rPr>
          <w:rFonts w:ascii="Calibri" w:eastAsia="Calibri" w:hAnsi="Calibri" w:cs="Times New Roman"/>
          <w:b/>
          <w:sz w:val="28"/>
          <w:szCs w:val="28"/>
        </w:rPr>
      </w:pPr>
      <w:r>
        <w:rPr>
          <w:rFonts w:ascii="Calibri" w:eastAsia="Calibri" w:hAnsi="Calibri" w:cs="Times New Roman"/>
          <w:b/>
          <w:sz w:val="28"/>
          <w:szCs w:val="28"/>
        </w:rPr>
        <w:t>(3)</w:t>
      </w:r>
      <w:r w:rsidR="007E0DF0" w:rsidRPr="00A93CF9">
        <w:rPr>
          <w:rFonts w:ascii="Calibri" w:eastAsia="Calibri" w:hAnsi="Calibri" w:cs="Times New Roman"/>
          <w:b/>
          <w:sz w:val="28"/>
          <w:szCs w:val="28"/>
        </w:rPr>
        <w:t>Suprafata construita desfasurata  a unei cladiri se determina  prin insumarea suprafetelor sectiunilor tuturor</w:t>
      </w:r>
      <w:r w:rsidR="007E0DF0">
        <w:rPr>
          <w:rFonts w:ascii="Calibri" w:eastAsia="Calibri" w:hAnsi="Calibri" w:cs="Times New Roman"/>
          <w:b/>
          <w:sz w:val="28"/>
          <w:szCs w:val="28"/>
        </w:rPr>
        <w:t xml:space="preserve"> nivelurilor cladirii, </w:t>
      </w:r>
      <w:r w:rsidR="007E0DF0">
        <w:rPr>
          <w:rFonts w:ascii="Calibri" w:eastAsia="Calibri" w:hAnsi="Calibri" w:cs="Times New Roman"/>
          <w:b/>
          <w:sz w:val="28"/>
          <w:szCs w:val="28"/>
        </w:rPr>
        <w:lastRenderedPageBreak/>
        <w:t>inclusiv</w:t>
      </w:r>
      <w:r w:rsidR="007E0DF0" w:rsidRPr="00A93CF9">
        <w:rPr>
          <w:rFonts w:ascii="Calibri" w:eastAsia="Calibri" w:hAnsi="Calibri" w:cs="Times New Roman"/>
          <w:b/>
          <w:sz w:val="28"/>
          <w:szCs w:val="28"/>
        </w:rPr>
        <w:t xml:space="preserve"> a</w:t>
      </w:r>
      <w:r w:rsidR="007E0DF0">
        <w:rPr>
          <w:rFonts w:ascii="Calibri" w:eastAsia="Calibri" w:hAnsi="Calibri" w:cs="Times New Roman"/>
          <w:b/>
          <w:sz w:val="28"/>
          <w:szCs w:val="28"/>
        </w:rPr>
        <w:t>le</w:t>
      </w:r>
      <w:r w:rsidR="007E0DF0" w:rsidRPr="00A93CF9">
        <w:rPr>
          <w:rFonts w:ascii="Calibri" w:eastAsia="Calibri" w:hAnsi="Calibri" w:cs="Times New Roman"/>
          <w:b/>
          <w:sz w:val="28"/>
          <w:szCs w:val="28"/>
        </w:rPr>
        <w:t xml:space="preserve"> balcoanelor , logiilor sau a celor situate la subsol sau la mansard</w:t>
      </w:r>
      <w:r w:rsidR="007E0DF0">
        <w:rPr>
          <w:rFonts w:ascii="Calibri" w:eastAsia="Calibri" w:hAnsi="Calibri" w:cs="Times New Roman"/>
          <w:b/>
          <w:sz w:val="28"/>
          <w:szCs w:val="28"/>
        </w:rPr>
        <w:t>a</w:t>
      </w:r>
      <w:r w:rsidR="007E0DF0" w:rsidRPr="00A93CF9">
        <w:rPr>
          <w:rFonts w:ascii="Calibri" w:eastAsia="Calibri" w:hAnsi="Calibri" w:cs="Times New Roman"/>
          <w:b/>
          <w:sz w:val="28"/>
          <w:szCs w:val="28"/>
        </w:rPr>
        <w:t>, exceptand  suprafetele podurilor neutilizate ca locuinta, ale scarilor si teraselor  neacoperite;</w:t>
      </w:r>
    </w:p>
    <w:p w:rsidR="007E0DF0" w:rsidRDefault="00CB3091" w:rsidP="00CB3091">
      <w:pPr>
        <w:ind w:left="1350"/>
        <w:contextualSpacing/>
        <w:jc w:val="both"/>
        <w:rPr>
          <w:rFonts w:ascii="Calibri" w:eastAsia="Calibri" w:hAnsi="Calibri" w:cs="Times New Roman"/>
          <w:b/>
          <w:sz w:val="28"/>
          <w:szCs w:val="28"/>
        </w:rPr>
      </w:pPr>
      <w:r>
        <w:rPr>
          <w:rFonts w:ascii="Calibri" w:eastAsia="Calibri" w:hAnsi="Calibri" w:cs="Times New Roman"/>
          <w:b/>
          <w:sz w:val="28"/>
          <w:szCs w:val="28"/>
        </w:rPr>
        <w:t>(4)</w:t>
      </w:r>
      <w:r w:rsidR="007E0DF0">
        <w:rPr>
          <w:rFonts w:ascii="Calibri" w:eastAsia="Calibri" w:hAnsi="Calibri" w:cs="Times New Roman"/>
          <w:b/>
          <w:sz w:val="28"/>
          <w:szCs w:val="28"/>
        </w:rPr>
        <w:t xml:space="preserve">Daca dimensiunile </w:t>
      </w:r>
      <w:proofErr w:type="gramStart"/>
      <w:r w:rsidR="007E0DF0">
        <w:rPr>
          <w:rFonts w:ascii="Calibri" w:eastAsia="Calibri" w:hAnsi="Calibri" w:cs="Times New Roman"/>
          <w:b/>
          <w:sz w:val="28"/>
          <w:szCs w:val="28"/>
        </w:rPr>
        <w:t>exterioare  ale</w:t>
      </w:r>
      <w:proofErr w:type="gramEnd"/>
      <w:r w:rsidR="007E0DF0">
        <w:rPr>
          <w:rFonts w:ascii="Calibri" w:eastAsia="Calibri" w:hAnsi="Calibri" w:cs="Times New Roman"/>
          <w:b/>
          <w:sz w:val="28"/>
          <w:szCs w:val="28"/>
        </w:rPr>
        <w:t xml:space="preserve"> unei cladiri  nu pot fi efectiv masurate pe conturul exterior , atunci suprafata construita  desfasurata a cladirii se determina  prin inmultirea suprafetei utile a cladirii cu un coefficient de transformare  de 1,4;</w:t>
      </w:r>
    </w:p>
    <w:p w:rsidR="007E0DF0" w:rsidRPr="005B4FE9" w:rsidRDefault="007E0DF0" w:rsidP="005B4FE9">
      <w:pPr>
        <w:pStyle w:val="ListParagraph"/>
        <w:numPr>
          <w:ilvl w:val="0"/>
          <w:numId w:val="8"/>
        </w:numPr>
        <w:jc w:val="both"/>
        <w:rPr>
          <w:rFonts w:ascii="Calibri" w:eastAsia="Calibri" w:hAnsi="Calibri" w:cs="Times New Roman"/>
          <w:b/>
          <w:sz w:val="28"/>
          <w:szCs w:val="28"/>
        </w:rPr>
      </w:pPr>
      <w:r w:rsidRPr="005B4FE9">
        <w:rPr>
          <w:rFonts w:ascii="Calibri" w:eastAsia="Calibri" w:hAnsi="Calibri" w:cs="Times New Roman"/>
          <w:b/>
          <w:sz w:val="28"/>
          <w:szCs w:val="28"/>
        </w:rPr>
        <w:t>In situatia in care Studiile de piata referitoare la valorile orientative privind proprietatile imobiliare  din Romania, administrate de Uniunea  Nationala a Notarilor Publici din Romania nu contin informatii despre cladirile  sau terenurile acoperite de aceste cladiri  de pe raza unei unitati administrativ- teritoriale se vor aplica urmatoarele reguli:</w:t>
      </w:r>
      <w:r w:rsidRPr="005B4FE9">
        <w:rPr>
          <w:rFonts w:ascii="Calibri" w:eastAsia="Calibri" w:hAnsi="Calibri" w:cs="Times New Roman"/>
          <w:b/>
          <w:sz w:val="28"/>
          <w:szCs w:val="28"/>
        </w:rPr>
        <w:br/>
        <w:t>a) in cazul unei cladiri rezidentiale , impozitul pe cladiri se calculeaza prin aplicarea cotei de 0,1 % ( stabileste  consiliul local; minim fiind 0,1 % ) asupra valorii impozabile  determinate conform prevederilor  art. 457 din Legea nr. 227/2015 privind  Codul fiscal  in vigoare la data de 31 decembrie 2022;</w:t>
      </w:r>
    </w:p>
    <w:p w:rsidR="007E0DF0" w:rsidRPr="00263E3F" w:rsidRDefault="007E0DF0" w:rsidP="007E0DF0">
      <w:pPr>
        <w:ind w:left="990"/>
        <w:contextualSpacing/>
        <w:jc w:val="both"/>
        <w:rPr>
          <w:rFonts w:ascii="Calibri" w:eastAsia="Calibri" w:hAnsi="Calibri" w:cs="Times New Roman"/>
          <w:b/>
          <w:sz w:val="28"/>
          <w:szCs w:val="28"/>
        </w:rPr>
      </w:pPr>
      <w:r>
        <w:rPr>
          <w:rFonts w:ascii="Calibri" w:eastAsia="Calibri" w:hAnsi="Calibri" w:cs="Times New Roman"/>
          <w:b/>
          <w:sz w:val="28"/>
          <w:szCs w:val="28"/>
        </w:rPr>
        <w:t xml:space="preserve">b)In cazul unei cladiri nerezidentiale , impozitul pe cladiri se calculeaza  prin aplicarea cotei de  0,5% ( stabileste consiliul local; minim fiind de 0,5 %) asupra  ultimei valori inregistrate  in baza de date  a organului fiscal , la data de 31 decembrie  2022. </w:t>
      </w:r>
    </w:p>
    <w:p w:rsidR="007E0DF0" w:rsidRDefault="007E0DF0" w:rsidP="005B4FE9">
      <w:pPr>
        <w:numPr>
          <w:ilvl w:val="0"/>
          <w:numId w:val="8"/>
        </w:numPr>
        <w:contextualSpacing/>
        <w:jc w:val="both"/>
        <w:rPr>
          <w:rFonts w:ascii="Calibri" w:eastAsia="Calibri" w:hAnsi="Calibri" w:cs="Times New Roman"/>
          <w:b/>
          <w:sz w:val="28"/>
          <w:szCs w:val="28"/>
        </w:rPr>
      </w:pPr>
      <w:r>
        <w:rPr>
          <w:rFonts w:ascii="Calibri" w:eastAsia="Calibri" w:hAnsi="Calibri" w:cs="Times New Roman"/>
          <w:b/>
          <w:sz w:val="28"/>
          <w:szCs w:val="28"/>
        </w:rPr>
        <w:t>Organele fiscale locale vor efectua reincadrarea cladirilor  care cuprind atat suprafete rezidentiale cat si suprafete nerezidentiale , in categoria cladirilor  rezidentiale sau nerezidentiale, in baza informatiilor pe care le detin  si a situatiei existente la 31 decembrie a anului anterior  celui de referinta;</w:t>
      </w:r>
    </w:p>
    <w:p w:rsidR="007E0DF0" w:rsidRDefault="007E0DF0" w:rsidP="005B4FE9">
      <w:pPr>
        <w:numPr>
          <w:ilvl w:val="0"/>
          <w:numId w:val="8"/>
        </w:num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Organele fiscale locale intocmesc si transmit contribuabililor comunicari referitoare la valoarea cladirilor  si a terenurilor acoperite  de acestea , precum si impozitul  aferent acestora, calculate in baza valorilor   cuprinse in studiile de piata  referitoare la valorile orientative privind proprietatile </w:t>
      </w:r>
      <w:r>
        <w:rPr>
          <w:rFonts w:ascii="Calibri" w:eastAsia="Calibri" w:hAnsi="Calibri" w:cs="Times New Roman"/>
          <w:b/>
          <w:sz w:val="28"/>
          <w:szCs w:val="28"/>
        </w:rPr>
        <w:lastRenderedPageBreak/>
        <w:t>imobiliare  din Romania administrate de Uniunea Nationala a Notarilor Publici  din Romania;</w:t>
      </w:r>
    </w:p>
    <w:p w:rsidR="007E0DF0" w:rsidRDefault="007E0DF0" w:rsidP="005B4FE9">
      <w:pPr>
        <w:pStyle w:val="ListParagraph"/>
        <w:numPr>
          <w:ilvl w:val="0"/>
          <w:numId w:val="8"/>
        </w:numPr>
        <w:jc w:val="both"/>
        <w:rPr>
          <w:rFonts w:ascii="Calibri" w:eastAsia="Calibri" w:hAnsi="Calibri" w:cs="Times New Roman"/>
          <w:b/>
          <w:sz w:val="28"/>
          <w:szCs w:val="28"/>
        </w:rPr>
      </w:pPr>
      <w:r>
        <w:rPr>
          <w:rFonts w:ascii="Calibri" w:eastAsia="Calibri" w:hAnsi="Calibri" w:cs="Times New Roman"/>
          <w:b/>
          <w:sz w:val="28"/>
          <w:szCs w:val="28"/>
        </w:rPr>
        <w:t xml:space="preserve">In cazul in care proprietarul cladirii  nu a actualizat valoarea impozabila in ultimii 5 ani anteriori anului de referinta , cota impozitului/taxei pe cladiri  este de 5 % , cu conditia ca proprietarul cladirii sa ii fi fost notificat  de catre organul fiscal competent  despre posibilitatea depunerii raportului de evaluare. Notificarea se comunica proprietarului cladirii prin publicarea </w:t>
      </w:r>
      <w:proofErr w:type="gramStart"/>
      <w:r>
        <w:rPr>
          <w:rFonts w:ascii="Calibri" w:eastAsia="Calibri" w:hAnsi="Calibri" w:cs="Times New Roman"/>
          <w:b/>
          <w:sz w:val="28"/>
          <w:szCs w:val="28"/>
        </w:rPr>
        <w:t>acesteia  in</w:t>
      </w:r>
      <w:proofErr w:type="gramEnd"/>
      <w:r>
        <w:rPr>
          <w:rFonts w:ascii="Calibri" w:eastAsia="Calibri" w:hAnsi="Calibri" w:cs="Times New Roman"/>
          <w:b/>
          <w:sz w:val="28"/>
          <w:szCs w:val="28"/>
        </w:rPr>
        <w:t xml:space="preserve"> spatiul privat virtual sau prin posta, in cazul contribuabililor care nu sunt inrolati in spatiul privat virtual. Termenul pana la care trebuie comunicata notificarea este 31 octombrie a anului </w:t>
      </w:r>
      <w:proofErr w:type="gramStart"/>
      <w:r>
        <w:rPr>
          <w:rFonts w:ascii="Calibri" w:eastAsia="Calibri" w:hAnsi="Calibri" w:cs="Times New Roman"/>
          <w:b/>
          <w:sz w:val="28"/>
          <w:szCs w:val="28"/>
        </w:rPr>
        <w:t>curent  pentru</w:t>
      </w:r>
      <w:proofErr w:type="gramEnd"/>
      <w:r>
        <w:rPr>
          <w:rFonts w:ascii="Calibri" w:eastAsia="Calibri" w:hAnsi="Calibri" w:cs="Times New Roman"/>
          <w:b/>
          <w:sz w:val="28"/>
          <w:szCs w:val="28"/>
        </w:rPr>
        <w:t xml:space="preserve"> impozitul datorat incepand cu anul urmator. In cazul in care   notificarea nu este </w:t>
      </w:r>
      <w:proofErr w:type="gramStart"/>
      <w:r>
        <w:rPr>
          <w:rFonts w:ascii="Calibri" w:eastAsia="Calibri" w:hAnsi="Calibri" w:cs="Times New Roman"/>
          <w:b/>
          <w:sz w:val="28"/>
          <w:szCs w:val="28"/>
        </w:rPr>
        <w:t>comunicata  pana</w:t>
      </w:r>
      <w:proofErr w:type="gramEnd"/>
      <w:r>
        <w:rPr>
          <w:rFonts w:ascii="Calibri" w:eastAsia="Calibri" w:hAnsi="Calibri" w:cs="Times New Roman"/>
          <w:b/>
          <w:sz w:val="28"/>
          <w:szCs w:val="28"/>
        </w:rPr>
        <w:t xml:space="preserve"> la aceasta data , impozitul urmeaza a se calcula  prin aplicarea  cotei stabilite   potrivit alin. (1) sau (2), dupa caz  asupra valorii impozabile a cladirii;</w:t>
      </w:r>
    </w:p>
    <w:p w:rsidR="007E0DF0" w:rsidRDefault="007E0DF0" w:rsidP="005B4FE9">
      <w:pPr>
        <w:pStyle w:val="ListParagraph"/>
        <w:numPr>
          <w:ilvl w:val="0"/>
          <w:numId w:val="8"/>
        </w:numPr>
        <w:jc w:val="both"/>
        <w:rPr>
          <w:rFonts w:ascii="Calibri" w:eastAsia="Calibri" w:hAnsi="Calibri" w:cs="Times New Roman"/>
          <w:b/>
          <w:sz w:val="28"/>
          <w:szCs w:val="28"/>
        </w:rPr>
      </w:pPr>
      <w:r>
        <w:rPr>
          <w:rFonts w:ascii="Calibri" w:eastAsia="Calibri" w:hAnsi="Calibri" w:cs="Times New Roman"/>
          <w:b/>
          <w:sz w:val="28"/>
          <w:szCs w:val="28"/>
        </w:rPr>
        <w:t xml:space="preserve">In cazul in care  proprietarul cladirii  nu a actualizat valoarea impozabila in ultimii 5 ani anteriori anului de referinta , diferenta de taxa  va fi datorata  de proprietarul cladirii , cu conditia ca acesta sa fi fost notificat  de catre organul fiscal competent, in conformitate cu prevederile alin. (8) </w:t>
      </w:r>
      <w:proofErr w:type="gramStart"/>
      <w:r>
        <w:rPr>
          <w:rFonts w:ascii="Calibri" w:eastAsia="Calibri" w:hAnsi="Calibri" w:cs="Times New Roman"/>
          <w:b/>
          <w:sz w:val="28"/>
          <w:szCs w:val="28"/>
        </w:rPr>
        <w:t>al</w:t>
      </w:r>
      <w:proofErr w:type="gramEnd"/>
      <w:r>
        <w:rPr>
          <w:rFonts w:ascii="Calibri" w:eastAsia="Calibri" w:hAnsi="Calibri" w:cs="Times New Roman"/>
          <w:b/>
          <w:sz w:val="28"/>
          <w:szCs w:val="28"/>
        </w:rPr>
        <w:t xml:space="preserve"> prezentului articol , repectiv alin. (8) </w:t>
      </w:r>
      <w:proofErr w:type="gramStart"/>
      <w:r>
        <w:rPr>
          <w:rFonts w:ascii="Calibri" w:eastAsia="Calibri" w:hAnsi="Calibri" w:cs="Times New Roman"/>
          <w:b/>
          <w:sz w:val="28"/>
          <w:szCs w:val="28"/>
        </w:rPr>
        <w:t>al</w:t>
      </w:r>
      <w:proofErr w:type="gramEnd"/>
      <w:r>
        <w:rPr>
          <w:rFonts w:ascii="Calibri" w:eastAsia="Calibri" w:hAnsi="Calibri" w:cs="Times New Roman"/>
          <w:b/>
          <w:sz w:val="28"/>
          <w:szCs w:val="28"/>
        </w:rPr>
        <w:t xml:space="preserve"> art. 460 din Legea nr. 227/2015 privind Codul fiscal, cu modificarile si completarile ulterioare (Legea nr. 252/2022);</w:t>
      </w:r>
    </w:p>
    <w:p w:rsidR="007E0DF0" w:rsidRPr="00092948" w:rsidRDefault="007E0DF0" w:rsidP="007E0DF0">
      <w:pPr>
        <w:pStyle w:val="ListParagraph"/>
        <w:ind w:left="1350"/>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dobandirea, instrainarea si modificarea cladirilor-art.</w:t>
      </w:r>
      <w:proofErr w:type="gramEnd"/>
      <w:r w:rsidRPr="00263E3F">
        <w:rPr>
          <w:rFonts w:ascii="Calibri" w:eastAsia="Calibri" w:hAnsi="Calibri" w:cs="Times New Roman"/>
          <w:b/>
          <w:sz w:val="28"/>
          <w:szCs w:val="28"/>
        </w:rPr>
        <w:t xml:space="preserve"> 461 din Legea nr. 227/2015 privind Codul Fiscal, cu modifica</w:t>
      </w:r>
      <w:r w:rsidR="00415791">
        <w:rPr>
          <w:rFonts w:ascii="Calibri" w:eastAsia="Calibri" w:hAnsi="Calibri" w:cs="Times New Roman"/>
          <w:b/>
          <w:sz w:val="28"/>
          <w:szCs w:val="28"/>
        </w:rPr>
        <w:t>rile si completarile ulterioare (O.G. 16/2022)</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8 (1) Impozitul pe cladiri este datorat pentru intregul an fiscal  de persoana care are in proprietate cladirea la data de 31 decembrie a anului fiscal anterior;</w:t>
      </w:r>
    </w:p>
    <w:p w:rsidR="00E00373" w:rsidRPr="00F5625D" w:rsidRDefault="00E00373" w:rsidP="00F5625D">
      <w:pPr>
        <w:pStyle w:val="ListParagraph"/>
        <w:numPr>
          <w:ilvl w:val="0"/>
          <w:numId w:val="40"/>
        </w:numPr>
        <w:jc w:val="both"/>
        <w:rPr>
          <w:rFonts w:ascii="Calibri" w:eastAsia="Calibri" w:hAnsi="Calibri" w:cs="Times New Roman"/>
          <w:b/>
          <w:sz w:val="28"/>
          <w:szCs w:val="28"/>
        </w:rPr>
      </w:pPr>
      <w:r w:rsidRPr="00F5625D">
        <w:rPr>
          <w:rFonts w:ascii="Calibri" w:eastAsia="Calibri" w:hAnsi="Calibri" w:cs="Times New Roman"/>
          <w:b/>
          <w:sz w:val="28"/>
          <w:szCs w:val="28"/>
        </w:rPr>
        <w:t xml:space="preserve">In cazul dobandirii sau construirii unei cladiri in cursul anului, proprietarul acesteia are obligatia  sa depuna o declaratie la </w:t>
      </w:r>
      <w:r w:rsidRPr="00F5625D">
        <w:rPr>
          <w:rFonts w:ascii="Calibri" w:eastAsia="Calibri" w:hAnsi="Calibri" w:cs="Times New Roman"/>
          <w:b/>
          <w:sz w:val="28"/>
          <w:szCs w:val="28"/>
        </w:rPr>
        <w:lastRenderedPageBreak/>
        <w:t>organul fiscal local in a carui raza teritoriala de competenta se afla cladirea, in termen de 30 de zile de la data dobandirii si datoreaza impozit pe cladiri incepand  cu data de 1 ianuarie a anului urmator;</w:t>
      </w:r>
    </w:p>
    <w:p w:rsidR="00E00373" w:rsidRPr="00F5625D" w:rsidRDefault="00E00373" w:rsidP="00F5625D">
      <w:pPr>
        <w:pStyle w:val="ListParagraph"/>
        <w:numPr>
          <w:ilvl w:val="0"/>
          <w:numId w:val="40"/>
        </w:numPr>
        <w:jc w:val="both"/>
        <w:rPr>
          <w:rFonts w:ascii="Calibri" w:eastAsia="Calibri" w:hAnsi="Calibri" w:cs="Times New Roman"/>
          <w:b/>
          <w:sz w:val="28"/>
          <w:szCs w:val="28"/>
        </w:rPr>
      </w:pPr>
      <w:r w:rsidRPr="00F5625D">
        <w:rPr>
          <w:rFonts w:ascii="Calibri" w:eastAsia="Calibri" w:hAnsi="Calibri" w:cs="Times New Roman"/>
          <w:b/>
          <w:sz w:val="28"/>
          <w:szCs w:val="28"/>
        </w:rPr>
        <w:t>Pentru cladirile nou construite, data dobandirii cladirii se considera  dupa cum urmeaza:</w:t>
      </w:r>
    </w:p>
    <w:p w:rsidR="00E00373" w:rsidRPr="00263E3F" w:rsidRDefault="00E00373" w:rsidP="00E00373">
      <w:pPr>
        <w:numPr>
          <w:ilvl w:val="0"/>
          <w:numId w:val="2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executate integral inainte de expirarea termenului prevazut  in autorizatia de construire, data intocmirii procesului-verbal de receptie, dar nu mai tarziu de 15 zile de la data terminarii efective a lucrarilor;</w:t>
      </w:r>
    </w:p>
    <w:p w:rsidR="00E00373" w:rsidRPr="00263E3F" w:rsidRDefault="00E00373" w:rsidP="00E00373">
      <w:pPr>
        <w:numPr>
          <w:ilvl w:val="0"/>
          <w:numId w:val="2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executate integral la termenul prevazut in autorizatia de  construire, data din aceasta, cu obligativitatea intocmirii procesului-verbal de receptie in termenul prevazut de lege;</w:t>
      </w:r>
    </w:p>
    <w:p w:rsidR="00E00373" w:rsidRPr="00263E3F" w:rsidRDefault="00E00373" w:rsidP="00E00373">
      <w:pPr>
        <w:numPr>
          <w:ilvl w:val="0"/>
          <w:numId w:val="28"/>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cladirile ale caror lucrari de constructii nu au fost finalizate la termenul prevazut in autorizatia de construire si pentru care nu s-a solicitat prelungirea valabilitatii autorizatiei, in conditiile legii, la data expirarii acestui termen si numai pentru suprafata construita  desfasurata  care are elementele structural de baza ale unei  cladiri, in speta pereti si acoperis. Procesul-verbal  de receptie se intocmeste la data expirarii termenului prevazut in autorizatia de construire, consemnandu-se  stadiul lucrarilor, precum si suprafata construita desfasurata in raport cu care se stabileste impozitul pe cladiri;</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Declararea cladirilor  in vederea impunerii si inscrierea acestora in evidentele  autoritatilor administratiei publice locale reprezinta o obligatie legala a contribuabililor care detin  in proprietate aceste immobile, chiar daca ele au fost executate fara autorizatie de construire;</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in care dreptul de proprietate asupra unei cladiri  este transmis  in cursul unui an fiscal, impozitul va fi datorat de persoana care detine dreptul de proprietate asupra cladirii la </w:t>
      </w:r>
      <w:r w:rsidRPr="00263E3F">
        <w:rPr>
          <w:rFonts w:ascii="Calibri" w:eastAsia="Calibri" w:hAnsi="Calibri" w:cs="Times New Roman"/>
          <w:b/>
          <w:sz w:val="28"/>
          <w:szCs w:val="28"/>
        </w:rPr>
        <w:lastRenderedPageBreak/>
        <w:t>data de 31 decembrie a anului fiscal anterior anului in care se instraineaza;</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extinderii, imbunatatirii, desfiintarii partiale sau a altor modificari  ad</w:t>
      </w:r>
      <w:r w:rsidR="0010428D">
        <w:rPr>
          <w:rFonts w:ascii="Calibri" w:eastAsia="Calibri" w:hAnsi="Calibri" w:cs="Times New Roman"/>
          <w:b/>
          <w:sz w:val="28"/>
          <w:szCs w:val="28"/>
        </w:rPr>
        <w:t xml:space="preserve">use unei cladiri existente cu destinatie nerezidentiala , care determina  cresterea  sau diminuarea  valorii impozabile  a cladirii  cu mai mult de 25 %, proprietarul are obligatia sa depuna o noua declaratie de impunere  la organul fiscal local in a carui raza teritoriala  de competenta se afla cladirea, in termen de 30 de zile de la data  modificarii respective si datoreaza  impozitul pe cladire determinat in noile conditii incepand  cu data de 1 ianuarie a </w:t>
      </w:r>
      <w:r w:rsidR="00103C1C">
        <w:rPr>
          <w:rFonts w:ascii="Calibri" w:eastAsia="Calibri" w:hAnsi="Calibri" w:cs="Times New Roman"/>
          <w:b/>
          <w:sz w:val="28"/>
          <w:szCs w:val="28"/>
        </w:rPr>
        <w:t>anului urmator</w:t>
      </w:r>
      <w:r w:rsidR="0010428D">
        <w:rPr>
          <w:rFonts w:ascii="Calibri" w:eastAsia="Calibri" w:hAnsi="Calibri" w:cs="Times New Roman"/>
          <w:b/>
          <w:sz w:val="28"/>
          <w:szCs w:val="28"/>
        </w:rPr>
        <w:t>;</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desfiintarii unei cladiri , proprietarul are obligatia  sa depuna o noua declaratie la  Primaria Gura Ialomitei in termen de 30 de zile de la data  demolarii sau distrugerii si inceteaza sa datoreze impozitul  incepand cu data de 1 ianuarie a anului urmator, inclusiv in cazul  cladirilor pentru care nu s-a eliberat autorizatie de desfiintare;</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w:t>
      </w:r>
      <w:proofErr w:type="gramStart"/>
      <w:r w:rsidRPr="00263E3F">
        <w:rPr>
          <w:rFonts w:ascii="Calibri" w:eastAsia="Calibri" w:hAnsi="Calibri" w:cs="Times New Roman"/>
          <w:b/>
          <w:sz w:val="28"/>
          <w:szCs w:val="28"/>
        </w:rPr>
        <w:t>cazul  cladirilor</w:t>
      </w:r>
      <w:proofErr w:type="gramEnd"/>
      <w:r w:rsidRPr="00263E3F">
        <w:rPr>
          <w:rFonts w:ascii="Calibri" w:eastAsia="Calibri" w:hAnsi="Calibri" w:cs="Times New Roman"/>
          <w:b/>
          <w:sz w:val="28"/>
          <w:szCs w:val="28"/>
        </w:rPr>
        <w:t xml:space="preserve"> la care se constata diferente intre suprafetele inscrise  in actele de proprietate si situatia reala rezultata din masuratorile executate in conditiile Legii cadastrului si publicitatii imobiliare nr. 7/1996, republicata, cu modificarile si completarile ulterioare pentru determinarea sarcinii fiscale se au in vedere suprafetele care corespund situatiei reale, dovedite prin lucrari de cadastru. Datele rezultate din lucrarile de cadastru se inscriu in evidentele fiscal</w:t>
      </w:r>
      <w:r w:rsidR="00BF7D78">
        <w:rPr>
          <w:rFonts w:ascii="Calibri" w:eastAsia="Calibri" w:hAnsi="Calibri" w:cs="Times New Roman"/>
          <w:b/>
          <w:sz w:val="28"/>
          <w:szCs w:val="28"/>
        </w:rPr>
        <w:t>e</w:t>
      </w:r>
      <w:r w:rsidRPr="00263E3F">
        <w:rPr>
          <w:rFonts w:ascii="Calibri" w:eastAsia="Calibri" w:hAnsi="Calibri" w:cs="Times New Roman"/>
          <w:b/>
          <w:sz w:val="28"/>
          <w:szCs w:val="28"/>
        </w:rPr>
        <w:t>, in registrul agricol, precum si in cartea funciara, iar impozitul se calculeaza conf</w:t>
      </w:r>
      <w:r w:rsidR="00BF7D78">
        <w:rPr>
          <w:rFonts w:ascii="Calibri" w:eastAsia="Calibri" w:hAnsi="Calibri" w:cs="Times New Roman"/>
          <w:b/>
          <w:sz w:val="28"/>
          <w:szCs w:val="28"/>
        </w:rPr>
        <w:t>orm noii situatii  incepand cu</w:t>
      </w:r>
      <w:r w:rsidRPr="00263E3F">
        <w:rPr>
          <w:rFonts w:ascii="Calibri" w:eastAsia="Calibri" w:hAnsi="Calibri" w:cs="Times New Roman"/>
          <w:b/>
          <w:sz w:val="28"/>
          <w:szCs w:val="28"/>
        </w:rPr>
        <w:t xml:space="preserve"> 1 ianuarie a anului urmator celui in care se</w:t>
      </w:r>
      <w:r w:rsidR="00BF7D78">
        <w:rPr>
          <w:rFonts w:ascii="Calibri" w:eastAsia="Calibri" w:hAnsi="Calibri" w:cs="Times New Roman"/>
          <w:b/>
          <w:sz w:val="28"/>
          <w:szCs w:val="28"/>
        </w:rPr>
        <w:t xml:space="preserve"> inregistreaza  lucrarea de cadastru la oficiile de cadastru si publicitate imobiliara ,</w:t>
      </w:r>
      <w:r w:rsidRPr="00263E3F">
        <w:rPr>
          <w:rFonts w:ascii="Calibri" w:eastAsia="Calibri" w:hAnsi="Calibri" w:cs="Times New Roman"/>
          <w:b/>
          <w:sz w:val="28"/>
          <w:szCs w:val="28"/>
        </w:rPr>
        <w:t xml:space="preserve"> ca anexa la declaratia fiscala;</w:t>
      </w:r>
    </w:p>
    <w:p w:rsidR="00E00373" w:rsidRPr="00263E3F" w:rsidRDefault="00E00373" w:rsidP="00E00373">
      <w:pPr>
        <w:ind w:left="1440"/>
        <w:contextualSpacing/>
        <w:jc w:val="both"/>
        <w:rPr>
          <w:rFonts w:ascii="Calibri" w:eastAsia="Calibri" w:hAnsi="Calibri" w:cs="Times New Roman"/>
          <w:b/>
          <w:sz w:val="28"/>
          <w:szCs w:val="28"/>
        </w:rPr>
      </w:pPr>
    </w:p>
    <w:p w:rsidR="00E00373" w:rsidRDefault="00677087" w:rsidP="00F5625D">
      <w:pPr>
        <w:numPr>
          <w:ilvl w:val="0"/>
          <w:numId w:val="40"/>
        </w:numPr>
        <w:contextualSpacing/>
        <w:jc w:val="both"/>
        <w:rPr>
          <w:rFonts w:ascii="Calibri" w:eastAsia="Calibri" w:hAnsi="Calibri" w:cs="Times New Roman"/>
          <w:b/>
          <w:sz w:val="28"/>
          <w:szCs w:val="28"/>
        </w:rPr>
      </w:pPr>
      <w:r>
        <w:rPr>
          <w:rFonts w:ascii="Calibri" w:eastAsia="Calibri" w:hAnsi="Calibri" w:cs="Times New Roman"/>
          <w:b/>
          <w:sz w:val="28"/>
          <w:szCs w:val="28"/>
        </w:rPr>
        <w:t>In cazul unei cladiri care face obiectul unui contract de leasing financiar , pe intreaga durata a acestuia se aplica urmatoarele reguli:</w:t>
      </w:r>
    </w:p>
    <w:p w:rsidR="00677087" w:rsidRDefault="00677087" w:rsidP="00677087">
      <w:pPr>
        <w:pStyle w:val="ListParagraph"/>
        <w:rPr>
          <w:rFonts w:ascii="Calibri" w:eastAsia="Calibri" w:hAnsi="Calibri" w:cs="Times New Roman"/>
          <w:b/>
          <w:sz w:val="28"/>
          <w:szCs w:val="28"/>
        </w:rPr>
      </w:pPr>
    </w:p>
    <w:p w:rsidR="00677087" w:rsidRDefault="00677087"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 Impozitul pe cladiri se datoreaza se datoreaza de locatar incepand cu 01  ianuarie a anului urmator celui in care a fost incheiat contractul;</w:t>
      </w:r>
    </w:p>
    <w:p w:rsidR="00677087" w:rsidRDefault="00677087"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In cazul incetarii contractului  de leasing </w:t>
      </w:r>
      <w:r w:rsidR="006A1D04">
        <w:rPr>
          <w:rFonts w:ascii="Calibri" w:eastAsia="Calibri" w:hAnsi="Calibri" w:cs="Times New Roman"/>
          <w:b/>
          <w:sz w:val="28"/>
          <w:szCs w:val="28"/>
        </w:rPr>
        <w:t>, impozitul pe cladiri se datoreaza de locator , incepand cu 01 ianuarie a anului  urmator incheierii procesului verbal de predare  a bunului sau a altor documente  similar care atesta intrarea bunului in posesia locatorului   ca urmare a rezilierii contractului de leasing;</w:t>
      </w:r>
    </w:p>
    <w:p w:rsidR="006A1D04" w:rsidRDefault="006A1D04"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 Atat locatorul, cat si locatarul   au obligatia depunerii declaratiei fiscal la organul fiscal  local in a carei competenta  se afla cladirea  , in termen de 30 de zile de la data finalizarii  contractului de leasing   sau a incheierii procesului-verbal  de predare  a bunului sau a altor documente similar care atesta  intrarea bunului in posesia locatorului  ca urmare a rezilierii  contractului de leasing insotita de o copie a acestor documente;</w:t>
      </w:r>
    </w:p>
    <w:p w:rsidR="006A1D04" w:rsidRDefault="006A1D04"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(10)In </w:t>
      </w:r>
      <w:proofErr w:type="gramStart"/>
      <w:r>
        <w:rPr>
          <w:rFonts w:ascii="Calibri" w:eastAsia="Calibri" w:hAnsi="Calibri" w:cs="Times New Roman"/>
          <w:b/>
          <w:sz w:val="28"/>
          <w:szCs w:val="28"/>
        </w:rPr>
        <w:t>cazul  cladirilor</w:t>
      </w:r>
      <w:proofErr w:type="gramEnd"/>
      <w:r>
        <w:rPr>
          <w:rFonts w:ascii="Calibri" w:eastAsia="Calibri" w:hAnsi="Calibri" w:cs="Times New Roman"/>
          <w:b/>
          <w:sz w:val="28"/>
          <w:szCs w:val="28"/>
        </w:rPr>
        <w:t xml:space="preserve">  pentru care se datoreaza  taxa pe cladiri, in temeiul unui contract de concesiune,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6A1D04" w:rsidRDefault="008562AE" w:rsidP="006A1D04">
      <w:pPr>
        <w:ind w:left="360"/>
        <w:jc w:val="both"/>
        <w:rPr>
          <w:rFonts w:ascii="Calibri" w:eastAsia="Calibri" w:hAnsi="Calibri" w:cs="Times New Roman"/>
          <w:b/>
          <w:sz w:val="28"/>
          <w:szCs w:val="28"/>
        </w:rPr>
      </w:pPr>
      <w:r>
        <w:rPr>
          <w:rFonts w:ascii="Calibri" w:eastAsia="Calibri" w:hAnsi="Calibri" w:cs="Times New Roman"/>
          <w:b/>
          <w:sz w:val="28"/>
          <w:szCs w:val="28"/>
        </w:rPr>
        <w:t>(11) In cazul cladirilor  pentru care se datoreaza taxa pe cladiri  , in temeiul unor contracte de concesiune, inchiriere, administrare</w:t>
      </w:r>
      <w:r w:rsidR="00687EB5">
        <w:rPr>
          <w:rFonts w:ascii="Calibri" w:eastAsia="Calibri" w:hAnsi="Calibri" w:cs="Times New Roman"/>
          <w:b/>
          <w:sz w:val="28"/>
          <w:szCs w:val="28"/>
        </w:rPr>
        <w:t xml:space="preserve"> ori folosinta care se refera  la perioade mai mici  de o luna , persoana de drept public  care transmite dreptul de concesiune , inchiriere, administrare, ori folosinta are obligatia  sa depuna o declarative la organul fiscal local, pana la data de 25 inclusiv a lunii urmatoare</w:t>
      </w:r>
      <w:r w:rsidR="00D80D03">
        <w:rPr>
          <w:rFonts w:ascii="Calibri" w:eastAsia="Calibri" w:hAnsi="Calibri" w:cs="Times New Roman"/>
          <w:b/>
          <w:sz w:val="28"/>
          <w:szCs w:val="28"/>
        </w:rPr>
        <w:t xml:space="preserve"> intrarii in vigoare  a contractelor, la care se anexeaza o situatie centralizatoare a acestor documente;</w:t>
      </w:r>
    </w:p>
    <w:p w:rsidR="00D80D03" w:rsidRDefault="00D80D03"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(12) In cazul cladirilor pentru care se </w:t>
      </w:r>
      <w:proofErr w:type="gramStart"/>
      <w:r>
        <w:rPr>
          <w:rFonts w:ascii="Calibri" w:eastAsia="Calibri" w:hAnsi="Calibri" w:cs="Times New Roman"/>
          <w:b/>
          <w:sz w:val="28"/>
          <w:szCs w:val="28"/>
        </w:rPr>
        <w:t>datoreaza  taxa</w:t>
      </w:r>
      <w:proofErr w:type="gramEnd"/>
      <w:r>
        <w:rPr>
          <w:rFonts w:ascii="Calibri" w:eastAsia="Calibri" w:hAnsi="Calibri" w:cs="Times New Roman"/>
          <w:b/>
          <w:sz w:val="28"/>
          <w:szCs w:val="28"/>
        </w:rPr>
        <w:t xml:space="preserve"> pe cladiri, in temeiul unui contract de concesiune, inchiriere, a</w:t>
      </w:r>
      <w:r w:rsidR="00135354">
        <w:rPr>
          <w:rFonts w:ascii="Calibri" w:eastAsia="Calibri" w:hAnsi="Calibri" w:cs="Times New Roman"/>
          <w:b/>
          <w:sz w:val="28"/>
          <w:szCs w:val="28"/>
        </w:rPr>
        <w:t xml:space="preserve">dministrare  ori folosinta  care se refera la perioade mai mari de un an, titularul dreptului  de concesiune, inchiriere, administrare ori folosinta are obligatia depunerii unei declaratii la </w:t>
      </w:r>
      <w:r w:rsidR="00135354">
        <w:rPr>
          <w:rFonts w:ascii="Calibri" w:eastAsia="Calibri" w:hAnsi="Calibri" w:cs="Times New Roman"/>
          <w:b/>
          <w:sz w:val="28"/>
          <w:szCs w:val="28"/>
        </w:rPr>
        <w:lastRenderedPageBreak/>
        <w:t>organul fiscal local in termen de 30 de zile de la data intrarii in vigoare a contractului si datoreaza taxa pe cladiri  incepand cu 01 ianuarie a anului urmator;</w:t>
      </w:r>
    </w:p>
    <w:p w:rsidR="00135354" w:rsidRDefault="00135354"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(13)In cazul unei situatii care </w:t>
      </w:r>
      <w:proofErr w:type="gramStart"/>
      <w:r>
        <w:rPr>
          <w:rFonts w:ascii="Calibri" w:eastAsia="Calibri" w:hAnsi="Calibri" w:cs="Times New Roman"/>
          <w:b/>
          <w:sz w:val="28"/>
          <w:szCs w:val="28"/>
        </w:rPr>
        <w:t>determina  modificarea</w:t>
      </w:r>
      <w:proofErr w:type="gramEnd"/>
      <w:r>
        <w:rPr>
          <w:rFonts w:ascii="Calibri" w:eastAsia="Calibri" w:hAnsi="Calibri" w:cs="Times New Roman"/>
          <w:b/>
          <w:sz w:val="28"/>
          <w:szCs w:val="28"/>
        </w:rPr>
        <w:t xml:space="preserve"> taxei pe cladiri datorate, persoana care datoreaza taxa pe cladiri </w:t>
      </w:r>
      <w:r w:rsidR="00746AA5">
        <w:rPr>
          <w:rFonts w:ascii="Calibri" w:eastAsia="Calibri" w:hAnsi="Calibri" w:cs="Times New Roman"/>
          <w:b/>
          <w:sz w:val="28"/>
          <w:szCs w:val="28"/>
        </w:rPr>
        <w:t>are obligatia sa depuna o declaratie  la organul fiscal local in a carei raza teritoriala de competenta  se afla cladirea , pana la data de 25 a lunii urmatoare   celei in care s-a</w:t>
      </w:r>
      <w:r w:rsidR="005B4FE9">
        <w:rPr>
          <w:rFonts w:ascii="Calibri" w:eastAsia="Calibri" w:hAnsi="Calibri" w:cs="Times New Roman"/>
          <w:b/>
          <w:sz w:val="28"/>
          <w:szCs w:val="28"/>
        </w:rPr>
        <w:t xml:space="preserve"> inregistrat situatia respectiva</w:t>
      </w:r>
      <w:r w:rsidR="00746AA5">
        <w:rPr>
          <w:rFonts w:ascii="Calibri" w:eastAsia="Calibri" w:hAnsi="Calibri" w:cs="Times New Roman"/>
          <w:b/>
          <w:sz w:val="28"/>
          <w:szCs w:val="28"/>
        </w:rPr>
        <w:t>;</w:t>
      </w:r>
    </w:p>
    <w:p w:rsidR="00746AA5" w:rsidRDefault="00746AA5"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(14) Declararea </w:t>
      </w:r>
      <w:proofErr w:type="gramStart"/>
      <w:r>
        <w:rPr>
          <w:rFonts w:ascii="Calibri" w:eastAsia="Calibri" w:hAnsi="Calibri" w:cs="Times New Roman"/>
          <w:b/>
          <w:sz w:val="28"/>
          <w:szCs w:val="28"/>
        </w:rPr>
        <w:t>cladirilor  in</w:t>
      </w:r>
      <w:proofErr w:type="gramEnd"/>
      <w:r>
        <w:rPr>
          <w:rFonts w:ascii="Calibri" w:eastAsia="Calibri" w:hAnsi="Calibri" w:cs="Times New Roman"/>
          <w:b/>
          <w:sz w:val="28"/>
          <w:szCs w:val="28"/>
        </w:rPr>
        <w:t xml:space="preserve"> scop fiscal nu este conditionata de inregistrarea acestor imobile la oficiile de cadastru si publicitate imobiliara;</w:t>
      </w:r>
    </w:p>
    <w:p w:rsidR="00746AA5" w:rsidRPr="006A1D04" w:rsidRDefault="00746AA5" w:rsidP="006A1D04">
      <w:pPr>
        <w:ind w:left="360"/>
        <w:jc w:val="both"/>
        <w:rPr>
          <w:rFonts w:ascii="Calibri" w:eastAsia="Calibri" w:hAnsi="Calibri" w:cs="Times New Roman"/>
          <w:b/>
          <w:sz w:val="28"/>
          <w:szCs w:val="28"/>
        </w:rPr>
      </w:pPr>
      <w:r>
        <w:rPr>
          <w:rFonts w:ascii="Calibri" w:eastAsia="Calibri" w:hAnsi="Calibri" w:cs="Times New Roman"/>
          <w:b/>
          <w:sz w:val="28"/>
          <w:szCs w:val="28"/>
        </w:rPr>
        <w:t>(15) Depunerea declaratiilor fiscal</w:t>
      </w:r>
      <w:r w:rsidR="005B4FE9">
        <w:rPr>
          <w:rFonts w:ascii="Calibri" w:eastAsia="Calibri" w:hAnsi="Calibri" w:cs="Times New Roman"/>
          <w:b/>
          <w:sz w:val="28"/>
          <w:szCs w:val="28"/>
        </w:rPr>
        <w:t>e</w:t>
      </w:r>
      <w:r>
        <w:rPr>
          <w:rFonts w:ascii="Calibri" w:eastAsia="Calibri" w:hAnsi="Calibri" w:cs="Times New Roman"/>
          <w:b/>
          <w:sz w:val="28"/>
          <w:szCs w:val="28"/>
        </w:rPr>
        <w:t xml:space="preserve"> reprezinta o obligatie si in cazul persoanelor care </w:t>
      </w:r>
      <w:proofErr w:type="gramStart"/>
      <w:r>
        <w:rPr>
          <w:rFonts w:ascii="Calibri" w:eastAsia="Calibri" w:hAnsi="Calibri" w:cs="Times New Roman"/>
          <w:b/>
          <w:sz w:val="28"/>
          <w:szCs w:val="28"/>
        </w:rPr>
        <w:t>beneficiaza  de</w:t>
      </w:r>
      <w:proofErr w:type="gramEnd"/>
      <w:r>
        <w:rPr>
          <w:rFonts w:ascii="Calibri" w:eastAsia="Calibri" w:hAnsi="Calibri" w:cs="Times New Roman"/>
          <w:b/>
          <w:sz w:val="28"/>
          <w:szCs w:val="28"/>
        </w:rPr>
        <w:t xml:space="preserve"> scutiri sau reduceri de la plata impozitului sau a taxei pe cladiri;</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Plata impozitului /taxei pe </w:t>
      </w:r>
      <w:proofErr w:type="gramStart"/>
      <w:r w:rsidRPr="00263E3F">
        <w:rPr>
          <w:rFonts w:ascii="Calibri" w:eastAsia="Calibri" w:hAnsi="Calibri" w:cs="Times New Roman"/>
          <w:b/>
          <w:sz w:val="28"/>
          <w:szCs w:val="28"/>
        </w:rPr>
        <w:t>teren  (</w:t>
      </w:r>
      <w:proofErr w:type="gramEnd"/>
      <w:r w:rsidRPr="00263E3F">
        <w:rPr>
          <w:rFonts w:ascii="Calibri" w:eastAsia="Calibri" w:hAnsi="Calibri" w:cs="Times New Roman"/>
          <w:b/>
          <w:sz w:val="28"/>
          <w:szCs w:val="28"/>
        </w:rPr>
        <w:t>art. 462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9 (1) Impozitul pe cladiri se plateste anual, in doua rate egale, pana la datele de 31 martie si 30 septembrie, inclusiv.</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Pentru plata cu anticipatie  a impozitului pe cladiri, datorat pentru intregul an de catre contribuabili, pana la 31 martie a anului respectiv, se acorda o bonificatie de 10 %.</w:t>
      </w:r>
    </w:p>
    <w:p w:rsidR="00E00373" w:rsidRPr="00263E3F" w:rsidRDefault="00E00373" w:rsidP="00E00373">
      <w:pPr>
        <w:jc w:val="both"/>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Impozitul pe teren si taxa pe teren</w:t>
      </w: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Scutiri (art. 464 din Legea nr. 227/2015 privind Codul Fiscal, modificata si completata de Legea nr. 46/31 august 2016 pentru completarea Legii nr. 227/2015 privind Codul fiscal)</w:t>
      </w:r>
    </w:p>
    <w:p w:rsidR="00E00373" w:rsidRPr="00263E3F" w:rsidRDefault="00E00373" w:rsidP="00E00373">
      <w:pPr>
        <w:jc w:val="center"/>
        <w:rPr>
          <w:rFonts w:ascii="Calibri" w:eastAsia="Calibri" w:hAnsi="Calibri" w:cs="Times New Roman"/>
          <w:b/>
          <w:sz w:val="28"/>
          <w:szCs w:val="28"/>
        </w:rPr>
      </w:pP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Art. 10 (1) Nu se </w:t>
      </w:r>
      <w:proofErr w:type="gramStart"/>
      <w:r w:rsidRPr="00263E3F">
        <w:rPr>
          <w:rFonts w:ascii="Calibri" w:eastAsia="Calibri" w:hAnsi="Calibri" w:cs="Times New Roman"/>
          <w:b/>
          <w:sz w:val="28"/>
          <w:szCs w:val="28"/>
        </w:rPr>
        <w:t>datoreaza  impozit</w:t>
      </w:r>
      <w:proofErr w:type="gramEnd"/>
      <w:r w:rsidRPr="00263E3F">
        <w:rPr>
          <w:rFonts w:ascii="Calibri" w:eastAsia="Calibri" w:hAnsi="Calibri" w:cs="Times New Roman"/>
          <w:b/>
          <w:sz w:val="28"/>
          <w:szCs w:val="28"/>
        </w:rPr>
        <w:t>/taxa pe teren pentru:</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proprietatea publica sau privata a statului ori a unitatilor administrativ-teritoriale, cu exceptia suprafetelor  folosite pentru activitati economice sau de agrement;</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domeniul privat al statului concesionate, inchiriate, date in administrare ori in folosinta, dupa caz institutiilor publice cu finantare de la bugetul de stat, utlizata pentru activitatea proprie a acestora;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fundatiilor infiintate prin testament, constituite conform legii cu scopul de a intretine, dezvolta si ajuta institutii de cultura nationala, precum si de a sustine actiuni  cu caracter umanitar, social si cultural;</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apartinand cultelor religioase recunoscute oficial si asociatiilor religioase, precum si componentele locale ale acestora, cu exceptia suprafetelor  care sunt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apartinand cimitirelor si crematoriilor;</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terenurile utilizate de unitatile si institutiile de invatamant de stat, confesional sau particular, autorizate sa functioneze provizoriu ori acreditate, cu exceptia suprafetelor care sunt folosite pentru activitati economice care genereaza alte venituri decat cele din taxele de scolarizare, servirea meselor pentru prescolari, </w:t>
      </w:r>
      <w:proofErr w:type="gramStart"/>
      <w:r w:rsidRPr="00263E3F">
        <w:rPr>
          <w:rFonts w:ascii="Calibri" w:eastAsia="Calibri" w:hAnsi="Calibri" w:cs="Times New Roman"/>
          <w:b/>
          <w:sz w:val="28"/>
          <w:szCs w:val="28"/>
        </w:rPr>
        <w:t>elevi  sau</w:t>
      </w:r>
      <w:proofErr w:type="gramEnd"/>
      <w:r w:rsidRPr="00263E3F">
        <w:rPr>
          <w:rFonts w:ascii="Calibri" w:eastAsia="Calibri" w:hAnsi="Calibri" w:cs="Times New Roman"/>
          <w:b/>
          <w:sz w:val="28"/>
          <w:szCs w:val="28"/>
        </w:rPr>
        <w:t xml:space="preserve"> studenti si cazarea acestora, precum si cladirile utilizate de catre crese, astfel cum sunt definite si functioneaza potrivit Legii nr. 263/2007, cu modificarile si completarile ulterioare;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unitatilor sanitare publice, cu exceptia suprafetelor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legate de sistemele hidrotehnice, terenurile de navigatie, terenurile aferente infrastructurii portuare, canalelor navigabile , inclusiv ecluzele  si statiile de pompare aferente acestora, precum si terenurile aferente lucrarilor de imbunatatiri funciare, pe baza avizului privind categoria de folosinta  a terenului, emis de oficiile de cadastru si publicitate imobiliara;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terenurile folosite pentru activitatile de aparare impotriva inundatiilor, gospodarirea apelor, hidrometeorologie, cele care contribuie la exploatarea  resurselor de apa, cele folosite ca zone de protectie definite in lege, precum si terenurile utilizate pentru exploatarile din subsol, incadrate astfel printr-o hotarare a consiliului local, in masura in care nu afecteaza  folosirea suprafetei solului;</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degradate sau poluate, incluse in perimetrul de ameliorare, pentru perioada cat dureaza ameliorarea acestora;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care prin natura lor si nu prin destinatia data  sunt improprii pentru agricultura sau silvicultura;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ocupate de autostrazi, drumuri europene, drumuri nationale, drumuri principale administrate de Compania Natinala de Autostrazi si Drumuri Nationale din Romania-S.A., zonele de siguranta  a acestora, precum si terenurile ocupate de piste si terenurile din jurul pistelor reprezentand zone de siguranta;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pe care sunt amplasate elementele infrastructurii feroviare publice precum si cele ale metroului;</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din parcurile industriale, parcurile stiintifice si tehnologice, precum si cele utilizate de incubatoarele de afaceri, cu respectarea legislatiei in materia ajutorului de stat;</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aferente capacitatilor de productie care sunt in sectorul  pentru aparare cu respectarea  legislatiei in material ajutorului de stat;</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Academiei Romane si ale fundatiilor proprii infiintate de Academia Romana, in calitate de fondator unic, cu exceptia terenurilor care sunt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institutiilor sau unitatilor care functioneaza  sub coordonarea Ministerului Educatiei si Cercetarii Stiintifice sau a Ministerului Tineretului si Sportului, cu exceptia terenurilor care sunt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proprietatea sau coproprietatea  veteranilor de razboi si a vaduvelor nerecasatorite ale veteranilor de razboi;</w:t>
      </w:r>
    </w:p>
    <w:p w:rsidR="00DB1B48" w:rsidRPr="00DB1B48" w:rsidRDefault="00E00373" w:rsidP="00DB1B48">
      <w:pPr>
        <w:numPr>
          <w:ilvl w:val="0"/>
          <w:numId w:val="1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cladirii de domiciliu, aflat in proprietatea sau coproprietatea persoanelor prevazute la art. 1 din Decretul-lege nr. </w:t>
      </w:r>
      <w:r w:rsidRPr="00263E3F">
        <w:rPr>
          <w:rFonts w:ascii="Calibri" w:eastAsia="Calibri" w:hAnsi="Calibri" w:cs="Times New Roman"/>
          <w:b/>
          <w:sz w:val="28"/>
          <w:szCs w:val="28"/>
        </w:rPr>
        <w:lastRenderedPageBreak/>
        <w:t xml:space="preserve">118/1990, republicat, cu modificarile si completarile ulterioare, precum si persoanele </w:t>
      </w:r>
      <w:proofErr w:type="gramStart"/>
      <w:r w:rsidRPr="00263E3F">
        <w:rPr>
          <w:rFonts w:ascii="Calibri" w:eastAsia="Calibri" w:hAnsi="Calibri" w:cs="Times New Roman"/>
          <w:b/>
          <w:sz w:val="28"/>
          <w:szCs w:val="28"/>
        </w:rPr>
        <w:t>fizice  prevazute</w:t>
      </w:r>
      <w:proofErr w:type="gramEnd"/>
      <w:r w:rsidRPr="00263E3F">
        <w:rPr>
          <w:rFonts w:ascii="Calibri" w:eastAsia="Calibri" w:hAnsi="Calibri" w:cs="Times New Roman"/>
          <w:b/>
          <w:sz w:val="28"/>
          <w:szCs w:val="28"/>
        </w:rPr>
        <w:t xml:space="preserve"> la art. 1 din Ordonanta Guvernului nr. 105/1999 </w:t>
      </w:r>
      <w:proofErr w:type="gramStart"/>
      <w:r w:rsidRPr="00263E3F">
        <w:rPr>
          <w:rFonts w:ascii="Calibri" w:eastAsia="Calibri" w:hAnsi="Calibri" w:cs="Times New Roman"/>
          <w:b/>
          <w:sz w:val="28"/>
          <w:szCs w:val="28"/>
        </w:rPr>
        <w:t>aprobata  cu</w:t>
      </w:r>
      <w:proofErr w:type="gramEnd"/>
      <w:r w:rsidRPr="00263E3F">
        <w:rPr>
          <w:rFonts w:ascii="Calibri" w:eastAsia="Calibri" w:hAnsi="Calibri" w:cs="Times New Roman"/>
          <w:b/>
          <w:sz w:val="28"/>
          <w:szCs w:val="28"/>
        </w:rPr>
        <w:t xml:space="preserve"> modificari si completari prin Legea nr. 189/2000, cu modificar</w:t>
      </w:r>
      <w:r w:rsidR="00DB1B48">
        <w:rPr>
          <w:rFonts w:ascii="Calibri" w:eastAsia="Calibri" w:hAnsi="Calibri" w:cs="Times New Roman"/>
          <w:b/>
          <w:sz w:val="28"/>
          <w:szCs w:val="28"/>
        </w:rPr>
        <w:t>ile si completarile ulterioare</w:t>
      </w:r>
      <w:r w:rsidRPr="00263E3F">
        <w:rPr>
          <w:rFonts w:ascii="Calibri" w:eastAsia="Calibri" w:hAnsi="Calibri" w:cs="Times New Roman"/>
          <w:b/>
          <w:sz w:val="28"/>
          <w:szCs w:val="28"/>
        </w:rPr>
        <w:t>;</w:t>
      </w:r>
      <w:r w:rsidR="00DB1B48">
        <w:rPr>
          <w:rFonts w:ascii="Calibri" w:eastAsia="Calibri" w:hAnsi="Calibri" w:cs="Times New Roman"/>
          <w:b/>
          <w:sz w:val="28"/>
          <w:szCs w:val="28"/>
        </w:rPr>
        <w:t xml:space="preserve"> scutirea ramane valabila  si in cazul transferului  proprietatii prin mostenire catre copii acestora, indiferent unde acestia domiciliaza;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terenul aferent cladirii de domiciliu, aflat in proprietatea sau coproprietatea persoanelor cu handicap grav sau accentuat si a persoanelor incadrate in gradul I de invaliditate, respectiv a reprezentantilor legali, pe perioada in care  au in ingrijire , supraveghere si intretinere persoane cu handicap grav sau accentuat si persoane incadrate in gradul I de invaliditate(art. 1 pct. 3 din Legea nr. 111/2018);</w:t>
      </w:r>
    </w:p>
    <w:p w:rsidR="00E00373" w:rsidRPr="00263E3F" w:rsidRDefault="00E00373" w:rsidP="00E00373">
      <w:pPr>
        <w:numPr>
          <w:ilvl w:val="0"/>
          <w:numId w:val="1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sau coproprietatea  persoanelor p</w:t>
      </w:r>
      <w:r w:rsidR="00DB1B48">
        <w:rPr>
          <w:rFonts w:ascii="Calibri" w:eastAsia="Calibri" w:hAnsi="Calibri" w:cs="Times New Roman"/>
          <w:b/>
          <w:sz w:val="28"/>
          <w:szCs w:val="28"/>
        </w:rPr>
        <w:t>revazute la art. 2 lit. a), c)-f) din Legea 168/2020;</w:t>
      </w:r>
    </w:p>
    <w:p w:rsidR="00E00373" w:rsidRPr="00DB1B48" w:rsidRDefault="00E00373" w:rsidP="00DB1B48">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destinate serviciului de apostila  si supralegalizare, cele destinate depozitarii si administrarii arhivei, precum si terenurile afectate functionarii Centrului  National de Administrare  a Registrelor Nationale Notariale;</w:t>
      </w:r>
      <w:r w:rsidR="00DB1B48">
        <w:rPr>
          <w:rFonts w:ascii="Calibri" w:eastAsia="Calibri" w:hAnsi="Calibri" w:cs="Times New Roman"/>
          <w:b/>
          <w:sz w:val="28"/>
          <w:szCs w:val="28"/>
        </w:rPr>
        <w:t>w)</w:t>
      </w:r>
      <w:r w:rsidRPr="00DB1B48">
        <w:rPr>
          <w:rFonts w:ascii="Calibri" w:eastAsia="Calibri" w:hAnsi="Calibri" w:cs="Times New Roman"/>
          <w:b/>
          <w:sz w:val="28"/>
          <w:szCs w:val="28"/>
        </w:rPr>
        <w:t>suprafete de fond forestier, altele decat cele proprietate publica, pentru care nu se reglementeaza procesul de productie lemnoasa , cele certificate, precum si cele cu arborete cu varsta de pana la 20 de ani;</w:t>
      </w:r>
    </w:p>
    <w:p w:rsidR="00E00373" w:rsidRPr="00263E3F" w:rsidRDefault="003600AD" w:rsidP="003600AD">
      <w:pPr>
        <w:ind w:left="720"/>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x)</w:t>
      </w:r>
      <w:r w:rsidR="00E00373" w:rsidRPr="00263E3F">
        <w:rPr>
          <w:rFonts w:ascii="Calibri" w:eastAsia="Calibri" w:hAnsi="Calibri" w:cs="Times New Roman"/>
          <w:b/>
          <w:sz w:val="28"/>
          <w:szCs w:val="28"/>
        </w:rPr>
        <w:t>terenurile</w:t>
      </w:r>
      <w:proofErr w:type="gramEnd"/>
      <w:r w:rsidR="00E00373" w:rsidRPr="00263E3F">
        <w:rPr>
          <w:rFonts w:ascii="Calibri" w:eastAsia="Calibri" w:hAnsi="Calibri" w:cs="Times New Roman"/>
          <w:b/>
          <w:sz w:val="28"/>
          <w:szCs w:val="28"/>
        </w:rPr>
        <w:t xml:space="preserve"> detinute sau utilizate de catre intreprinderile sociale de insertie;</w:t>
      </w:r>
    </w:p>
    <w:p w:rsidR="00E00373" w:rsidRPr="00263E3F" w:rsidRDefault="003600AD" w:rsidP="003600AD">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y)</w:t>
      </w:r>
      <w:r w:rsidR="00E00373" w:rsidRPr="00263E3F">
        <w:rPr>
          <w:rFonts w:ascii="Calibri" w:eastAsia="Calibri" w:hAnsi="Calibri" w:cs="Times New Roman"/>
          <w:b/>
          <w:sz w:val="28"/>
          <w:szCs w:val="28"/>
        </w:rPr>
        <w:t>terenurile aflate in proprietatea  organizatiilor cetatenilor  apartinand minoritatilor nationale din Romania, cu statut de utilitate publica, precum si cele inchiriate, concesionate sau primite in administrare ori in folosinta de acestea  de la o institutie sau o autoritate publica, cu exceptia terenurilor  care sunt folosite pentru  activitati economice;</w:t>
      </w:r>
    </w:p>
    <w:p w:rsidR="00E00373" w:rsidRPr="00263E3F" w:rsidRDefault="003600AD" w:rsidP="003600AD">
      <w:pPr>
        <w:ind w:left="720"/>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z)</w:t>
      </w:r>
      <w:r w:rsidR="00E00373" w:rsidRPr="00263E3F">
        <w:rPr>
          <w:rFonts w:ascii="Calibri" w:eastAsia="Calibri" w:hAnsi="Calibri" w:cs="Times New Roman"/>
          <w:b/>
          <w:sz w:val="28"/>
          <w:szCs w:val="28"/>
        </w:rPr>
        <w:t>suprafetele</w:t>
      </w:r>
      <w:proofErr w:type="gramEnd"/>
      <w:r w:rsidR="00E00373" w:rsidRPr="00263E3F">
        <w:rPr>
          <w:rFonts w:ascii="Calibri" w:eastAsia="Calibri" w:hAnsi="Calibri" w:cs="Times New Roman"/>
          <w:b/>
          <w:sz w:val="28"/>
          <w:szCs w:val="28"/>
        </w:rPr>
        <w:t xml:space="preserve"> construite ale terenurilor aferente cladirilor clasate ca monumente istorice, de arhitectura sau arheologice, prevazute la art. </w:t>
      </w:r>
      <w:proofErr w:type="gramStart"/>
      <w:r w:rsidR="00E00373" w:rsidRPr="00263E3F">
        <w:rPr>
          <w:rFonts w:ascii="Calibri" w:eastAsia="Calibri" w:hAnsi="Calibri" w:cs="Times New Roman"/>
          <w:b/>
          <w:sz w:val="28"/>
          <w:szCs w:val="28"/>
        </w:rPr>
        <w:t>456, alin.</w:t>
      </w:r>
      <w:proofErr w:type="gramEnd"/>
      <w:r w:rsidR="00E00373" w:rsidRPr="00263E3F">
        <w:rPr>
          <w:rFonts w:ascii="Calibri" w:eastAsia="Calibri" w:hAnsi="Calibri" w:cs="Times New Roman"/>
          <w:b/>
          <w:sz w:val="28"/>
          <w:szCs w:val="28"/>
        </w:rPr>
        <w:t xml:space="preserve"> (1), lit. x), indiferent de titularul dreptului de proprietate sau de administrare, cu exceptia terenurilor care sunt folosite pentru activitati economice’’;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In cazul </w:t>
      </w:r>
      <w:proofErr w:type="gramStart"/>
      <w:r w:rsidRPr="00263E3F">
        <w:rPr>
          <w:rFonts w:ascii="Calibri" w:eastAsia="Calibri" w:hAnsi="Calibri" w:cs="Times New Roman"/>
          <w:b/>
          <w:sz w:val="28"/>
          <w:szCs w:val="28"/>
        </w:rPr>
        <w:t>scutirilor  prevazute</w:t>
      </w:r>
      <w:proofErr w:type="gramEnd"/>
      <w:r w:rsidRPr="00263E3F">
        <w:rPr>
          <w:rFonts w:ascii="Calibri" w:eastAsia="Calibri" w:hAnsi="Calibri" w:cs="Times New Roman"/>
          <w:b/>
          <w:sz w:val="28"/>
          <w:szCs w:val="28"/>
        </w:rPr>
        <w:t xml:space="preserve"> la art. </w:t>
      </w:r>
      <w:proofErr w:type="gramStart"/>
      <w:r w:rsidRPr="00263E3F">
        <w:rPr>
          <w:rFonts w:ascii="Calibri" w:eastAsia="Calibri" w:hAnsi="Calibri" w:cs="Times New Roman"/>
          <w:b/>
          <w:sz w:val="28"/>
          <w:szCs w:val="28"/>
        </w:rPr>
        <w:t>10, alin.</w:t>
      </w:r>
      <w:proofErr w:type="gramEnd"/>
      <w:r w:rsidRPr="00263E3F">
        <w:rPr>
          <w:rFonts w:ascii="Calibri" w:eastAsia="Calibri" w:hAnsi="Calibri" w:cs="Times New Roman"/>
          <w:b/>
          <w:sz w:val="28"/>
          <w:szCs w:val="28"/>
        </w:rPr>
        <w:t xml:space="preserve"> (1), lit. </w:t>
      </w:r>
      <w:proofErr w:type="gramStart"/>
      <w:r w:rsidRPr="00263E3F">
        <w:rPr>
          <w:rFonts w:ascii="Calibri" w:eastAsia="Calibri" w:hAnsi="Calibri" w:cs="Times New Roman"/>
          <w:b/>
          <w:sz w:val="28"/>
          <w:szCs w:val="28"/>
        </w:rPr>
        <w:t>r</w:t>
      </w:r>
      <w:proofErr w:type="gramEnd"/>
      <w:r w:rsidRPr="00263E3F">
        <w:rPr>
          <w:rFonts w:ascii="Calibri" w:eastAsia="Calibri" w:hAnsi="Calibri" w:cs="Times New Roman"/>
          <w:b/>
          <w:sz w:val="28"/>
          <w:szCs w:val="28"/>
        </w:rPr>
        <w:t xml:space="preserve">) , s) si t) din prezenta anexa, respectiv art. </w:t>
      </w:r>
      <w:proofErr w:type="gramStart"/>
      <w:r w:rsidRPr="00263E3F">
        <w:rPr>
          <w:rFonts w:ascii="Calibri" w:eastAsia="Calibri" w:hAnsi="Calibri" w:cs="Times New Roman"/>
          <w:b/>
          <w:sz w:val="28"/>
          <w:szCs w:val="28"/>
        </w:rPr>
        <w:t>464, alin.</w:t>
      </w:r>
      <w:proofErr w:type="gramEnd"/>
      <w:r w:rsidRPr="00263E3F">
        <w:rPr>
          <w:rFonts w:ascii="Calibri" w:eastAsia="Calibri" w:hAnsi="Calibri" w:cs="Times New Roman"/>
          <w:b/>
          <w:sz w:val="28"/>
          <w:szCs w:val="28"/>
        </w:rPr>
        <w:t xml:space="preserve"> (1), lit. r), s) si t) din Legea nr. 227/2015, actualizata, scutirea se acorda:</w:t>
      </w:r>
    </w:p>
    <w:p w:rsidR="00E00373" w:rsidRPr="00263E3F" w:rsidRDefault="00E00373" w:rsidP="00E00373">
      <w:pPr>
        <w:numPr>
          <w:ilvl w:val="0"/>
          <w:numId w:val="34"/>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integral</w:t>
      </w:r>
      <w:proofErr w:type="gramEnd"/>
      <w:r w:rsidRPr="00263E3F">
        <w:rPr>
          <w:rFonts w:ascii="Calibri" w:eastAsia="Calibri" w:hAnsi="Calibri" w:cs="Times New Roman"/>
          <w:b/>
          <w:sz w:val="28"/>
          <w:szCs w:val="28"/>
        </w:rPr>
        <w:t xml:space="preserve"> pentru terenurile aflate in proprietatea persoanelor prevazute la alin. (1), lit. r) , detinute in comun cu sotul sau sotia; in situatia in care o cota parte  din teren apartine unor terti, scutirea nu se acorda pentru cota-parte detinuta de acesti terti;</w:t>
      </w:r>
    </w:p>
    <w:p w:rsidR="00E00373" w:rsidRPr="00263E3F" w:rsidRDefault="00E00373" w:rsidP="00E00373">
      <w:pPr>
        <w:numPr>
          <w:ilvl w:val="0"/>
          <w:numId w:val="34"/>
        </w:numPr>
        <w:ind w:left="36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terenul aferent cladirii de domiciliu aflate in proprietatea persoanelor prevazute la alin. (1), lit. s) si t),  detinute in comun cu sotul sau sotia; in situatia in care o cota parte din terenul respectiv apartine unor terti, scutirea nu se acorda  pentru cota parte detinuta de acesti terti’’, </w:t>
      </w:r>
    </w:p>
    <w:p w:rsidR="00E00373" w:rsidRPr="00263E3F" w:rsidRDefault="00E00373" w:rsidP="00E00373">
      <w:pPr>
        <w:ind w:left="36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 Consiliul Local al comunei Gura Ialomitei acorda scutirea   impozitului /</w:t>
      </w:r>
      <w:proofErr w:type="gramStart"/>
      <w:r w:rsidRPr="00263E3F">
        <w:rPr>
          <w:rFonts w:ascii="Calibri" w:eastAsia="Calibri" w:hAnsi="Calibri" w:cs="Times New Roman"/>
          <w:b/>
          <w:sz w:val="28"/>
          <w:szCs w:val="28"/>
        </w:rPr>
        <w:t>taxei  pe</w:t>
      </w:r>
      <w:proofErr w:type="gramEnd"/>
      <w:r w:rsidRPr="00263E3F">
        <w:rPr>
          <w:rFonts w:ascii="Calibri" w:eastAsia="Calibri" w:hAnsi="Calibri" w:cs="Times New Roman"/>
          <w:b/>
          <w:sz w:val="28"/>
          <w:szCs w:val="28"/>
        </w:rPr>
        <w:t xml:space="preserve"> teren datorate si  pentru:</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restituite   potrivit art. 16 din Legea nr. 10/2001, republicata, cu modificarile si completarile ulterioare, pe durata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retrocedate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(10)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94/2000, republicata, cu modificarile si completarile ulterioare, pe durata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restituite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83/1999,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pe durata pentru care proprietarul mentine afectatiunea de interes public; </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utilizate pentru furnizarea de servicii sociale de catre organizatii neguvernamentale si intreprinderi sociale ca furnizori de servicii sociale;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utilizate de organizatii nonprofit folosite exclusiv pentru activitatile  fara scop lucrativ;</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f)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apartinand asociatiilor si fundatiilor folosite exclusiv pentru activitatile fara scop lucrativ;</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g)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afectate de calamitati naturale, pentru o perioada de pana la 5 ani;</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h)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aferente cladirii de domiciliu  si/sau alte terenuri aflate in proprietatea sau coproprietatea persoanelor prevazute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w:t>
      </w:r>
      <w:proofErr w:type="gramStart"/>
      <w:r w:rsidRPr="00263E3F">
        <w:rPr>
          <w:rFonts w:ascii="Calibri" w:eastAsia="Calibri" w:hAnsi="Calibri" w:cs="Times New Roman"/>
          <w:b/>
          <w:sz w:val="28"/>
          <w:szCs w:val="28"/>
        </w:rPr>
        <w:t>4,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i) </w:t>
      </w:r>
      <w:proofErr w:type="gramStart"/>
      <w:r w:rsidRPr="00263E3F">
        <w:rPr>
          <w:rFonts w:ascii="Calibri" w:eastAsia="Calibri" w:hAnsi="Calibri" w:cs="Times New Roman"/>
          <w:b/>
          <w:sz w:val="28"/>
          <w:szCs w:val="28"/>
        </w:rPr>
        <w:t>terenurile ,</w:t>
      </w:r>
      <w:proofErr w:type="gramEnd"/>
      <w:r w:rsidRPr="00263E3F">
        <w:rPr>
          <w:rFonts w:ascii="Calibri" w:eastAsia="Calibri" w:hAnsi="Calibri" w:cs="Times New Roman"/>
          <w:b/>
          <w:sz w:val="28"/>
          <w:szCs w:val="28"/>
        </w:rPr>
        <w:t xml:space="preserve"> inclusiv zonele de protectie instituite, ocupate de cladirile clasate  ca monumente istorice, de arhitectura sau arheologice, muzee ori case memoriale, altele decat cele prevazute la art. </w:t>
      </w:r>
      <w:proofErr w:type="gramStart"/>
      <w:r w:rsidRPr="00263E3F">
        <w:rPr>
          <w:rFonts w:ascii="Calibri" w:eastAsia="Calibri" w:hAnsi="Calibri" w:cs="Times New Roman"/>
          <w:b/>
          <w:sz w:val="28"/>
          <w:szCs w:val="28"/>
        </w:rPr>
        <w:t>456, alin.</w:t>
      </w:r>
      <w:proofErr w:type="gramEnd"/>
      <w:r w:rsidRPr="00263E3F">
        <w:rPr>
          <w:rFonts w:ascii="Calibri" w:eastAsia="Calibri" w:hAnsi="Calibri" w:cs="Times New Roman"/>
          <w:b/>
          <w:sz w:val="28"/>
          <w:szCs w:val="28"/>
        </w:rPr>
        <w:t xml:space="preserve"> (1), lit. x), cu exceptia terenurilor care sunt folosite pentru activitati economice;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j)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persoanelor ale caror venituri lunare sunt mai mici decat salariul minim brut pe tara ori constau in exclusivitate din indemnizatie de somaj sau ajutor social;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k)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operatorilor economici, in conditiile elaborarii unor scheme de ajutor de stat/de minimis avand un obiectiv  prevazut de legislatia in domeniul ajutorului de stat;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l)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din extravilan situate in situri arheologice inscrise in Repertoriul Arheologic National folosite pentru pasunat;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n)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extravilane situate in arii naturale protejate supuse unor restrictii de utilizare;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o)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situat  in extravilanul localitatilor , pe o perioada de 5 ani ulterior celui  in care proprietarul efectueaza intabularea  in cartea funciara pe cheltuiala proprie;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p) </w:t>
      </w:r>
      <w:proofErr w:type="gramStart"/>
      <w:r w:rsidRPr="00263E3F">
        <w:rPr>
          <w:rFonts w:ascii="Calibri" w:eastAsia="Calibri" w:hAnsi="Calibri" w:cs="Times New Roman"/>
          <w:b/>
          <w:sz w:val="28"/>
          <w:szCs w:val="28"/>
        </w:rPr>
        <w:t>suprafetele</w:t>
      </w:r>
      <w:proofErr w:type="gramEnd"/>
      <w:r w:rsidRPr="00263E3F">
        <w:rPr>
          <w:rFonts w:ascii="Calibri" w:eastAsia="Calibri" w:hAnsi="Calibri" w:cs="Times New Roman"/>
          <w:b/>
          <w:sz w:val="28"/>
          <w:szCs w:val="28"/>
        </w:rPr>
        <w:t xml:space="preserve"> neconstruite  ale terenurilor cu regim de monument istoric si protejate;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q)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situate in zonele de protectie ale monumentelor istorice si in zonele protejate;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r) </w:t>
      </w:r>
      <w:proofErr w:type="gramStart"/>
      <w:r w:rsidRPr="00263E3F">
        <w:rPr>
          <w:rFonts w:ascii="Calibri" w:eastAsia="Calibri" w:hAnsi="Calibri" w:cs="Times New Roman"/>
          <w:b/>
          <w:sz w:val="28"/>
          <w:szCs w:val="28"/>
        </w:rPr>
        <w:t>suprafetele</w:t>
      </w:r>
      <w:proofErr w:type="gramEnd"/>
      <w:r w:rsidRPr="00263E3F">
        <w:rPr>
          <w:rFonts w:ascii="Calibri" w:eastAsia="Calibri" w:hAnsi="Calibri" w:cs="Times New Roman"/>
          <w:b/>
          <w:sz w:val="28"/>
          <w:szCs w:val="28"/>
        </w:rPr>
        <w:t xml:space="preserve"> terenurilor afectate de cercetarile arheologice, pe intreaga durata a efectuarii cercetarilor;</w:t>
      </w:r>
    </w:p>
    <w:p w:rsidR="00E00373" w:rsidRPr="00263E3F" w:rsidRDefault="00E00373"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s) Consiliul Local  </w:t>
      </w:r>
      <w:r w:rsidRPr="00263E3F">
        <w:rPr>
          <w:rFonts w:ascii="Calibri" w:eastAsia="Calibri" w:hAnsi="Calibri" w:cs="Times New Roman"/>
          <w:b/>
          <w:sz w:val="28"/>
          <w:szCs w:val="28"/>
        </w:rPr>
        <w:t>scuteste  de impozitul pe suprafetele neconstruite ale terenurilor  cu regim de monument istoric indiferent de suprafata afectata si  de perioada punerii monumentelor istorice la dispozitia publicului pentru vizitare, precum si institutiilor specializate pentru cercetare;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(3) Scutirea de la plata impozitului/</w:t>
      </w:r>
      <w:proofErr w:type="gramStart"/>
      <w:r w:rsidRPr="00263E3F">
        <w:rPr>
          <w:rFonts w:ascii="Calibri" w:eastAsia="Calibri" w:hAnsi="Calibri" w:cs="Times New Roman"/>
          <w:b/>
          <w:sz w:val="28"/>
          <w:szCs w:val="28"/>
        </w:rPr>
        <w:t>taxei ,</w:t>
      </w:r>
      <w:proofErr w:type="gramEnd"/>
      <w:r w:rsidRPr="00263E3F">
        <w:rPr>
          <w:rFonts w:ascii="Calibri" w:eastAsia="Calibri" w:hAnsi="Calibri" w:cs="Times New Roman"/>
          <w:b/>
          <w:sz w:val="28"/>
          <w:szCs w:val="28"/>
        </w:rPr>
        <w:t xml:space="preserve"> stabilita conform alin. (2</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se aplica incepand cu data de 1 ianuarie a anului urmator celui in care persoana depune documentele justificative.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pentru terenurile aflate in proprietatea persoanelor </w:t>
      </w:r>
      <w:proofErr w:type="gramStart"/>
      <w:r w:rsidRPr="00263E3F">
        <w:rPr>
          <w:rFonts w:ascii="Calibri" w:eastAsia="Calibri" w:hAnsi="Calibri" w:cs="Times New Roman"/>
          <w:b/>
          <w:sz w:val="28"/>
          <w:szCs w:val="28"/>
        </w:rPr>
        <w:t>fizice  si</w:t>
      </w:r>
      <w:proofErr w:type="gramEnd"/>
      <w:r w:rsidRPr="00263E3F">
        <w:rPr>
          <w:rFonts w:ascii="Calibri" w:eastAsia="Calibri" w:hAnsi="Calibri" w:cs="Times New Roman"/>
          <w:b/>
          <w:sz w:val="28"/>
          <w:szCs w:val="28"/>
        </w:rPr>
        <w:t xml:space="preserve"> juridice care sunt utilizate    pentru prestarea de servici</w:t>
      </w:r>
      <w:r w:rsidR="006355AD">
        <w:rPr>
          <w:rFonts w:ascii="Calibri" w:eastAsia="Calibri" w:hAnsi="Calibri" w:cs="Times New Roman"/>
          <w:b/>
          <w:sz w:val="28"/>
          <w:szCs w:val="28"/>
        </w:rPr>
        <w:t xml:space="preserve">i turistice , pe o durata de cel mult 180 zile consecutive sau cumulate , </w:t>
      </w:r>
      <w:r w:rsidRPr="00263E3F">
        <w:rPr>
          <w:rFonts w:ascii="Calibri" w:eastAsia="Calibri" w:hAnsi="Calibri" w:cs="Times New Roman"/>
          <w:b/>
          <w:sz w:val="28"/>
          <w:szCs w:val="28"/>
        </w:rPr>
        <w:t xml:space="preserve"> in cursul unui an calendaristic, se reduce cu 50 %.  Reducerea se aplica in anul fiscal urmator celui in care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indeplinita aceasta conditie.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(5)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/taxei pe teren, stabilita conform art. </w:t>
      </w:r>
      <w:proofErr w:type="gramStart"/>
      <w:r w:rsidRPr="00263E3F">
        <w:rPr>
          <w:rFonts w:ascii="Calibri" w:eastAsia="Calibri" w:hAnsi="Calibri" w:cs="Times New Roman"/>
          <w:b/>
          <w:sz w:val="28"/>
          <w:szCs w:val="28"/>
        </w:rPr>
        <w:t>464,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w:t>
      </w:r>
      <w:proofErr w:type="gramStart"/>
      <w:r w:rsidRPr="00263E3F">
        <w:rPr>
          <w:rFonts w:ascii="Calibri" w:eastAsia="Calibri" w:hAnsi="Calibri" w:cs="Times New Roman"/>
          <w:b/>
          <w:sz w:val="28"/>
          <w:szCs w:val="28"/>
        </w:rPr>
        <w:t>2015 ,</w:t>
      </w:r>
      <w:proofErr w:type="gramEnd"/>
      <w:r w:rsidRPr="00263E3F">
        <w:rPr>
          <w:rFonts w:ascii="Calibri" w:eastAsia="Calibri" w:hAnsi="Calibri" w:cs="Times New Roman"/>
          <w:b/>
          <w:sz w:val="28"/>
          <w:szCs w:val="28"/>
        </w:rPr>
        <w:t xml:space="preserve"> respectiv art. </w:t>
      </w:r>
      <w:proofErr w:type="gramStart"/>
      <w:r w:rsidRPr="00263E3F">
        <w:rPr>
          <w:rFonts w:ascii="Calibri" w:eastAsia="Calibri" w:hAnsi="Calibri" w:cs="Times New Roman"/>
          <w:b/>
          <w:sz w:val="28"/>
          <w:szCs w:val="28"/>
        </w:rPr>
        <w:t>10,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prezentul proiect de hotarare , se aplica incepand cu data de 1 a lunii urmatoare celei in care persoana depune documentele justificative.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IMPOZITUL PE TEREN (art. 465 din Legea nr. 227/2015 privind Codul Fiscal, cu modificarile si completarile ulterioare)</w:t>
      </w:r>
    </w:p>
    <w:p w:rsidR="00747A12"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11 </w:t>
      </w:r>
      <w:r w:rsidR="00747A12">
        <w:rPr>
          <w:rFonts w:ascii="Calibri" w:eastAsia="Calibri" w:hAnsi="Calibri" w:cs="Times New Roman"/>
          <w:b/>
          <w:sz w:val="28"/>
          <w:szCs w:val="28"/>
        </w:rPr>
        <w:t xml:space="preserve">(1) Impozitul/taxa pe </w:t>
      </w:r>
      <w:proofErr w:type="gramStart"/>
      <w:r w:rsidR="00747A12">
        <w:rPr>
          <w:rFonts w:ascii="Calibri" w:eastAsia="Calibri" w:hAnsi="Calibri" w:cs="Times New Roman"/>
          <w:b/>
          <w:sz w:val="28"/>
          <w:szCs w:val="28"/>
        </w:rPr>
        <w:t>teren  se</w:t>
      </w:r>
      <w:proofErr w:type="gramEnd"/>
      <w:r w:rsidR="00747A12">
        <w:rPr>
          <w:rFonts w:ascii="Calibri" w:eastAsia="Calibri" w:hAnsi="Calibri" w:cs="Times New Roman"/>
          <w:b/>
          <w:sz w:val="28"/>
          <w:szCs w:val="28"/>
        </w:rPr>
        <w:t xml:space="preserve"> stabileste luand in calcul  suprafata terenului, rangul localitatii in care este amplasat terenul, zona si categoria de folosinta a terenului, conform incadrarii facute de consiliul local;</w:t>
      </w:r>
    </w:p>
    <w:p w:rsidR="00E00373" w:rsidRPr="00263E3F" w:rsidRDefault="00747A12"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(2 </w:t>
      </w:r>
      <w:r w:rsidR="00E00373" w:rsidRPr="00263E3F">
        <w:rPr>
          <w:rFonts w:ascii="Calibri" w:eastAsia="Calibri" w:hAnsi="Calibri" w:cs="Times New Roman"/>
          <w:b/>
          <w:sz w:val="28"/>
          <w:szCs w:val="28"/>
        </w:rPr>
        <w:t>) In cazul u</w:t>
      </w:r>
      <w:r w:rsidR="00C63B3D">
        <w:rPr>
          <w:rFonts w:ascii="Calibri" w:eastAsia="Calibri" w:hAnsi="Calibri" w:cs="Times New Roman"/>
          <w:b/>
          <w:sz w:val="28"/>
          <w:szCs w:val="28"/>
        </w:rPr>
        <w:t xml:space="preserve">nui </w:t>
      </w:r>
      <w:r w:rsidR="00C63B3D" w:rsidRPr="00C63B3D">
        <w:rPr>
          <w:rFonts w:ascii="Calibri" w:eastAsia="Calibri" w:hAnsi="Calibri" w:cs="Times New Roman"/>
          <w:b/>
          <w:i/>
          <w:sz w:val="28"/>
          <w:szCs w:val="28"/>
        </w:rPr>
        <w:t>TEREN AMPLASAT IN INTRAVILAN</w:t>
      </w:r>
      <w:r w:rsidR="00C63B3D">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inregistrat in registrul agricol la categoria de f</w:t>
      </w:r>
      <w:r w:rsidR="00C63B3D">
        <w:rPr>
          <w:rFonts w:ascii="Calibri" w:eastAsia="Calibri" w:hAnsi="Calibri" w:cs="Times New Roman"/>
          <w:b/>
          <w:sz w:val="28"/>
          <w:szCs w:val="28"/>
        </w:rPr>
        <w:t>olosinta -terenuri cu constructii</w:t>
      </w:r>
      <w:r w:rsidR="00E00373" w:rsidRPr="00263E3F">
        <w:rPr>
          <w:rFonts w:ascii="Calibri" w:eastAsia="Calibri" w:hAnsi="Calibri" w:cs="Times New Roman"/>
          <w:b/>
          <w:sz w:val="28"/>
          <w:szCs w:val="28"/>
        </w:rPr>
        <w:t xml:space="preserve">,  </w:t>
      </w:r>
      <w:r w:rsidR="00E00373" w:rsidRPr="00C63B3D">
        <w:rPr>
          <w:rFonts w:ascii="Calibri" w:eastAsia="Calibri" w:hAnsi="Calibri" w:cs="Times New Roman"/>
          <w:b/>
          <w:i/>
          <w:sz w:val="28"/>
          <w:szCs w:val="28"/>
        </w:rPr>
        <w:t>impozitul /taxa pe teren se stabileste prin inmultirea suprafetei terenului , exprimata in hectare,</w:t>
      </w:r>
      <w:r w:rsidRPr="00C63B3D">
        <w:rPr>
          <w:rFonts w:ascii="Calibri" w:eastAsia="Calibri" w:hAnsi="Calibri" w:cs="Times New Roman"/>
          <w:b/>
          <w:i/>
          <w:sz w:val="28"/>
          <w:szCs w:val="28"/>
        </w:rPr>
        <w:t xml:space="preserve"> din care se scad  suprafetele de teren  acoperite de cladiri</w:t>
      </w:r>
      <w:r>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 cu suma corespunzatoare prevazuta in urmatorul tabel:</w:t>
      </w:r>
    </w:p>
    <w:tbl>
      <w:tblPr>
        <w:tblStyle w:val="TableGrid"/>
        <w:tblW w:w="0" w:type="auto"/>
        <w:tblInd w:w="360" w:type="dxa"/>
        <w:tblLook w:val="04A0" w:firstRow="1" w:lastRow="0" w:firstColumn="1" w:lastColumn="0" w:noHBand="0" w:noVBand="1"/>
      </w:tblPr>
      <w:tblGrid>
        <w:gridCol w:w="1728"/>
        <w:gridCol w:w="1485"/>
        <w:gridCol w:w="2931"/>
        <w:gridCol w:w="1095"/>
        <w:gridCol w:w="1977"/>
      </w:tblGrid>
      <w:tr w:rsidR="00E00373" w:rsidRPr="00263E3F" w:rsidTr="006D4282">
        <w:trPr>
          <w:trHeight w:val="476"/>
        </w:trPr>
        <w:tc>
          <w:tcPr>
            <w:tcW w:w="172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Zona in cadrul </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localitatii</w:t>
            </w:r>
          </w:p>
        </w:tc>
        <w:tc>
          <w:tcPr>
            <w:tcW w:w="7488" w:type="dxa"/>
            <w:gridSpan w:val="4"/>
          </w:tcPr>
          <w:p w:rsidR="00E00373" w:rsidRPr="00263E3F" w:rsidRDefault="00E00373" w:rsidP="006D4282">
            <w:pPr>
              <w:jc w:val="both"/>
              <w:rPr>
                <w:rFonts w:ascii="Calibri" w:eastAsia="Calibri" w:hAnsi="Calibri" w:cs="Times New Roman"/>
                <w:b/>
                <w:sz w:val="28"/>
                <w:szCs w:val="28"/>
              </w:rPr>
            </w:pP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Nivelurile impozitului/taxei, pe ranguri de localitati</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-lei/ha-</w:t>
            </w:r>
          </w:p>
          <w:p w:rsidR="00E00373" w:rsidRPr="00263E3F" w:rsidRDefault="00E00373" w:rsidP="006D4282">
            <w:pPr>
              <w:jc w:val="both"/>
              <w:rPr>
                <w:rFonts w:ascii="Calibri" w:eastAsia="Calibri" w:hAnsi="Calibri" w:cs="Times New Roman"/>
                <w:b/>
                <w:sz w:val="28"/>
                <w:szCs w:val="28"/>
              </w:rPr>
            </w:pPr>
          </w:p>
        </w:tc>
      </w:tr>
      <w:tr w:rsidR="00E00373" w:rsidRPr="00263E3F" w:rsidTr="006D4282">
        <w:trPr>
          <w:trHeight w:val="780"/>
        </w:trPr>
        <w:tc>
          <w:tcPr>
            <w:tcW w:w="1728" w:type="dxa"/>
            <w:vMerge/>
          </w:tcPr>
          <w:p w:rsidR="00E00373" w:rsidRPr="00263E3F" w:rsidRDefault="00E00373" w:rsidP="006D4282">
            <w:pPr>
              <w:jc w:val="both"/>
              <w:rPr>
                <w:rFonts w:ascii="Calibri" w:eastAsia="Calibri" w:hAnsi="Calibri" w:cs="Times New Roman"/>
                <w:b/>
                <w:sz w:val="28"/>
                <w:szCs w:val="28"/>
              </w:rPr>
            </w:pPr>
          </w:p>
        </w:tc>
        <w:tc>
          <w:tcPr>
            <w:tcW w:w="4416"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IV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p w:rsidR="00E00373" w:rsidRPr="00263E3F" w:rsidRDefault="00E00373" w:rsidP="006D4282">
            <w:pPr>
              <w:jc w:val="both"/>
              <w:rPr>
                <w:rFonts w:ascii="Calibri" w:eastAsia="Calibri" w:hAnsi="Calibri" w:cs="Times New Roman"/>
                <w:b/>
                <w:sz w:val="28"/>
                <w:szCs w:val="28"/>
              </w:rPr>
            </w:pP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r>
      <w:tr w:rsidR="00E00373" w:rsidRPr="00263E3F" w:rsidTr="006D4282">
        <w:trPr>
          <w:trHeight w:val="572"/>
        </w:trPr>
        <w:tc>
          <w:tcPr>
            <w:tcW w:w="1728" w:type="dxa"/>
            <w:vMerge/>
          </w:tcPr>
          <w:p w:rsidR="00E00373" w:rsidRPr="00263E3F" w:rsidRDefault="00E00373" w:rsidP="006D4282">
            <w:pPr>
              <w:jc w:val="both"/>
              <w:rPr>
                <w:rFonts w:ascii="Calibri" w:eastAsia="Calibri" w:hAnsi="Calibri" w:cs="Times New Roman"/>
                <w:b/>
                <w:sz w:val="28"/>
                <w:szCs w:val="28"/>
              </w:rPr>
            </w:pPr>
          </w:p>
        </w:tc>
        <w:tc>
          <w:tcPr>
            <w:tcW w:w="1485" w:type="dxa"/>
          </w:tcPr>
          <w:p w:rsidR="00E00373" w:rsidRPr="00263E3F" w:rsidRDefault="00F122C1"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tc>
        <w:tc>
          <w:tcPr>
            <w:tcW w:w="2931" w:type="dxa"/>
          </w:tcPr>
          <w:p w:rsidR="00E00373" w:rsidRDefault="00FE2476" w:rsidP="006D4282">
            <w:pPr>
              <w:jc w:val="both"/>
              <w:rPr>
                <w:rFonts w:ascii="Calibri" w:eastAsia="Calibri" w:hAnsi="Calibri" w:cs="Times New Roman"/>
                <w:b/>
                <w:sz w:val="28"/>
                <w:szCs w:val="28"/>
              </w:rPr>
            </w:pPr>
            <w:r>
              <w:rPr>
                <w:rFonts w:ascii="Calibri" w:eastAsia="Calibri" w:hAnsi="Calibri" w:cs="Times New Roman"/>
                <w:b/>
                <w:sz w:val="28"/>
                <w:szCs w:val="28"/>
              </w:rPr>
              <w:t xml:space="preserve">Anul </w:t>
            </w:r>
            <w:r w:rsidR="00F122C1">
              <w:rPr>
                <w:rFonts w:ascii="Calibri" w:eastAsia="Calibri" w:hAnsi="Calibri" w:cs="Times New Roman"/>
                <w:b/>
                <w:sz w:val="28"/>
                <w:szCs w:val="28"/>
              </w:rPr>
              <w:t>2024</w:t>
            </w:r>
          </w:p>
          <w:p w:rsidR="005C1A2C" w:rsidRPr="00263E3F" w:rsidRDefault="005C1A2C" w:rsidP="006D4282">
            <w:pPr>
              <w:jc w:val="both"/>
              <w:rPr>
                <w:rFonts w:ascii="Calibri" w:eastAsia="Calibri" w:hAnsi="Calibri" w:cs="Times New Roman"/>
                <w:b/>
                <w:sz w:val="28"/>
                <w:szCs w:val="28"/>
              </w:rPr>
            </w:pPr>
            <w:r>
              <w:rPr>
                <w:rFonts w:ascii="Calibri" w:eastAsia="Calibri" w:hAnsi="Calibri" w:cs="Times New Roman"/>
                <w:b/>
                <w:sz w:val="28"/>
                <w:szCs w:val="28"/>
              </w:rPr>
              <w:t>Valoare i</w:t>
            </w:r>
            <w:r w:rsidR="00F122C1">
              <w:rPr>
                <w:rFonts w:ascii="Calibri" w:eastAsia="Calibri" w:hAnsi="Calibri" w:cs="Times New Roman"/>
                <w:b/>
                <w:sz w:val="28"/>
                <w:szCs w:val="28"/>
              </w:rPr>
              <w:t xml:space="preserve">ndexata cu rata inflatiei de 13,8 </w:t>
            </w:r>
            <w:r>
              <w:rPr>
                <w:rFonts w:ascii="Calibri" w:eastAsia="Calibri" w:hAnsi="Calibri" w:cs="Times New Roman"/>
                <w:b/>
                <w:sz w:val="28"/>
                <w:szCs w:val="28"/>
              </w:rPr>
              <w:t>%</w:t>
            </w:r>
          </w:p>
        </w:tc>
        <w:tc>
          <w:tcPr>
            <w:tcW w:w="1095" w:type="dxa"/>
          </w:tcPr>
          <w:p w:rsidR="00E00373" w:rsidRPr="00263E3F" w:rsidRDefault="00F122C1"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tc>
        <w:tc>
          <w:tcPr>
            <w:tcW w:w="1977" w:type="dxa"/>
          </w:tcPr>
          <w:p w:rsidR="00E00373" w:rsidRDefault="00F122C1" w:rsidP="006D4282">
            <w:pPr>
              <w:jc w:val="both"/>
              <w:rPr>
                <w:rFonts w:ascii="Calibri" w:eastAsia="Calibri" w:hAnsi="Calibri" w:cs="Times New Roman"/>
                <w:b/>
                <w:sz w:val="28"/>
                <w:szCs w:val="28"/>
              </w:rPr>
            </w:pPr>
            <w:r>
              <w:rPr>
                <w:rFonts w:ascii="Calibri" w:eastAsia="Calibri" w:hAnsi="Calibri" w:cs="Times New Roman"/>
                <w:b/>
                <w:sz w:val="28"/>
                <w:szCs w:val="28"/>
              </w:rPr>
              <w:t>Anul 2024</w:t>
            </w:r>
          </w:p>
          <w:p w:rsidR="00FE2476" w:rsidRPr="00263E3F"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Valoare i</w:t>
            </w:r>
            <w:r w:rsidR="00F122C1">
              <w:rPr>
                <w:rFonts w:ascii="Calibri" w:eastAsia="Calibri" w:hAnsi="Calibri" w:cs="Times New Roman"/>
                <w:b/>
                <w:sz w:val="28"/>
                <w:szCs w:val="28"/>
              </w:rPr>
              <w:t>ndexata cu rata inflatiei de 13,8</w:t>
            </w:r>
            <w:r>
              <w:rPr>
                <w:rFonts w:ascii="Calibri" w:eastAsia="Calibri" w:hAnsi="Calibri" w:cs="Times New Roman"/>
                <w:b/>
                <w:sz w:val="28"/>
                <w:szCs w:val="28"/>
              </w:rPr>
              <w:t xml:space="preserve"> %</w:t>
            </w:r>
          </w:p>
        </w:tc>
      </w:tr>
      <w:tr w:rsidR="00E00373" w:rsidRPr="00263E3F" w:rsidTr="006D4282">
        <w:tc>
          <w:tcPr>
            <w:tcW w:w="17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tc>
        <w:tc>
          <w:tcPr>
            <w:tcW w:w="1485" w:type="dxa"/>
          </w:tcPr>
          <w:p w:rsidR="00E00373" w:rsidRPr="00263E3F" w:rsidRDefault="00F122C1" w:rsidP="006D4282">
            <w:pPr>
              <w:jc w:val="both"/>
              <w:rPr>
                <w:rFonts w:ascii="Calibri" w:eastAsia="Calibri" w:hAnsi="Calibri" w:cs="Times New Roman"/>
                <w:b/>
                <w:sz w:val="28"/>
                <w:szCs w:val="28"/>
              </w:rPr>
            </w:pPr>
            <w:r>
              <w:rPr>
                <w:rFonts w:ascii="Calibri" w:eastAsia="Calibri" w:hAnsi="Calibri" w:cs="Times New Roman"/>
                <w:b/>
                <w:sz w:val="28"/>
                <w:szCs w:val="28"/>
              </w:rPr>
              <w:t>832</w:t>
            </w:r>
          </w:p>
        </w:tc>
        <w:tc>
          <w:tcPr>
            <w:tcW w:w="2931" w:type="dxa"/>
          </w:tcPr>
          <w:p w:rsidR="00E00373" w:rsidRPr="00263E3F" w:rsidRDefault="00F122C1" w:rsidP="006D4282">
            <w:pPr>
              <w:jc w:val="both"/>
              <w:rPr>
                <w:rFonts w:ascii="Calibri" w:eastAsia="Calibri" w:hAnsi="Calibri" w:cs="Times New Roman"/>
                <w:b/>
                <w:sz w:val="28"/>
                <w:szCs w:val="28"/>
              </w:rPr>
            </w:pPr>
            <w:r>
              <w:rPr>
                <w:rFonts w:ascii="Calibri" w:eastAsia="Calibri" w:hAnsi="Calibri" w:cs="Times New Roman"/>
                <w:b/>
                <w:sz w:val="28"/>
                <w:szCs w:val="28"/>
              </w:rPr>
              <w:t>947</w:t>
            </w:r>
          </w:p>
        </w:tc>
        <w:tc>
          <w:tcPr>
            <w:tcW w:w="1095" w:type="dxa"/>
          </w:tcPr>
          <w:p w:rsidR="00E00373" w:rsidRPr="00263E3F" w:rsidRDefault="00F122C1" w:rsidP="006D4282">
            <w:pPr>
              <w:jc w:val="both"/>
              <w:rPr>
                <w:rFonts w:ascii="Calibri" w:eastAsia="Calibri" w:hAnsi="Calibri" w:cs="Times New Roman"/>
                <w:b/>
                <w:sz w:val="28"/>
                <w:szCs w:val="28"/>
              </w:rPr>
            </w:pPr>
            <w:r>
              <w:rPr>
                <w:rFonts w:ascii="Calibri" w:eastAsia="Calibri" w:hAnsi="Calibri" w:cs="Times New Roman"/>
                <w:b/>
                <w:sz w:val="28"/>
                <w:szCs w:val="28"/>
              </w:rPr>
              <w:t>666</w:t>
            </w:r>
          </w:p>
        </w:tc>
        <w:tc>
          <w:tcPr>
            <w:tcW w:w="1977" w:type="dxa"/>
          </w:tcPr>
          <w:p w:rsidR="00E00373" w:rsidRPr="00263E3F" w:rsidRDefault="00F122C1" w:rsidP="006D4282">
            <w:pPr>
              <w:jc w:val="both"/>
              <w:rPr>
                <w:rFonts w:ascii="Calibri" w:eastAsia="Calibri" w:hAnsi="Calibri" w:cs="Times New Roman"/>
                <w:b/>
                <w:sz w:val="28"/>
                <w:szCs w:val="28"/>
              </w:rPr>
            </w:pPr>
            <w:r>
              <w:rPr>
                <w:rFonts w:ascii="Calibri" w:eastAsia="Calibri" w:hAnsi="Calibri" w:cs="Times New Roman"/>
                <w:b/>
                <w:sz w:val="28"/>
                <w:szCs w:val="28"/>
              </w:rPr>
              <w:t>758</w:t>
            </w:r>
          </w:p>
        </w:tc>
      </w:tr>
      <w:tr w:rsidR="00B4075E" w:rsidRPr="00263E3F" w:rsidTr="006D4282">
        <w:tc>
          <w:tcPr>
            <w:tcW w:w="1728" w:type="dxa"/>
          </w:tcPr>
          <w:p w:rsidR="00B4075E" w:rsidRPr="00263E3F"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 xml:space="preserve">A – </w:t>
            </w:r>
            <w:r w:rsidR="00F11E0F">
              <w:rPr>
                <w:rFonts w:ascii="Calibri" w:eastAsia="Calibri" w:hAnsi="Calibri" w:cs="Times New Roman"/>
                <w:b/>
                <w:sz w:val="28"/>
                <w:szCs w:val="28"/>
              </w:rPr>
              <w:t xml:space="preserve">limite </w:t>
            </w:r>
            <w:r>
              <w:rPr>
                <w:rFonts w:ascii="Calibri" w:eastAsia="Calibri" w:hAnsi="Calibri" w:cs="Times New Roman"/>
                <w:b/>
                <w:sz w:val="28"/>
                <w:szCs w:val="28"/>
              </w:rPr>
              <w:t xml:space="preserve">sume </w:t>
            </w:r>
            <w:r w:rsidR="00F11E0F">
              <w:rPr>
                <w:rFonts w:ascii="Calibri" w:eastAsia="Calibri" w:hAnsi="Calibri" w:cs="Times New Roman"/>
                <w:b/>
                <w:sz w:val="28"/>
                <w:szCs w:val="28"/>
              </w:rPr>
              <w:t>prevazute Cod fiscal;</w:t>
            </w:r>
          </w:p>
        </w:tc>
        <w:tc>
          <w:tcPr>
            <w:tcW w:w="1485" w:type="dxa"/>
          </w:tcPr>
          <w:p w:rsidR="00B4075E" w:rsidRDefault="00F122C1" w:rsidP="006D4282">
            <w:pPr>
              <w:jc w:val="both"/>
              <w:rPr>
                <w:rFonts w:ascii="Calibri" w:eastAsia="Calibri" w:hAnsi="Calibri" w:cs="Times New Roman"/>
                <w:b/>
                <w:sz w:val="28"/>
                <w:szCs w:val="28"/>
              </w:rPr>
            </w:pPr>
            <w:r>
              <w:rPr>
                <w:rFonts w:ascii="Calibri" w:eastAsia="Calibri" w:hAnsi="Calibri" w:cs="Times New Roman"/>
                <w:b/>
                <w:sz w:val="28"/>
                <w:szCs w:val="28"/>
              </w:rPr>
              <w:t>711-1788</w:t>
            </w:r>
          </w:p>
        </w:tc>
        <w:tc>
          <w:tcPr>
            <w:tcW w:w="2931" w:type="dxa"/>
          </w:tcPr>
          <w:p w:rsidR="00B4075E"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711-1788</w:t>
            </w:r>
          </w:p>
        </w:tc>
        <w:tc>
          <w:tcPr>
            <w:tcW w:w="1095" w:type="dxa"/>
          </w:tcPr>
          <w:p w:rsidR="00B4075E" w:rsidRDefault="00F122C1" w:rsidP="006D4282">
            <w:pPr>
              <w:jc w:val="both"/>
              <w:rPr>
                <w:rFonts w:ascii="Calibri" w:eastAsia="Calibri" w:hAnsi="Calibri" w:cs="Times New Roman"/>
                <w:b/>
                <w:sz w:val="28"/>
                <w:szCs w:val="28"/>
              </w:rPr>
            </w:pPr>
            <w:r>
              <w:rPr>
                <w:rFonts w:ascii="Calibri" w:eastAsia="Calibri" w:hAnsi="Calibri" w:cs="Times New Roman"/>
                <w:b/>
                <w:sz w:val="28"/>
                <w:szCs w:val="28"/>
              </w:rPr>
              <w:t>569-1422</w:t>
            </w:r>
          </w:p>
        </w:tc>
        <w:tc>
          <w:tcPr>
            <w:tcW w:w="1977" w:type="dxa"/>
          </w:tcPr>
          <w:p w:rsidR="00B4075E"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569-1422</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 465 , alin. (2)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w:t>
      </w:r>
      <w:r w:rsidR="00FE2476">
        <w:rPr>
          <w:rFonts w:ascii="Calibri" w:eastAsia="Calibri" w:hAnsi="Calibri" w:cs="Times New Roman"/>
          <w:b/>
          <w:sz w:val="28"/>
          <w:szCs w:val="28"/>
        </w:rPr>
        <w:t xml:space="preserve">r. </w:t>
      </w:r>
      <w:proofErr w:type="gramStart"/>
      <w:r w:rsidR="00FE2476">
        <w:rPr>
          <w:rFonts w:ascii="Calibri" w:eastAsia="Calibri" w:hAnsi="Calibri" w:cs="Times New Roman"/>
          <w:b/>
          <w:sz w:val="28"/>
          <w:szCs w:val="28"/>
        </w:rPr>
        <w:t>227/2015 privind Codul Fiscal</w:t>
      </w:r>
      <w:r w:rsidR="00B82756">
        <w:rPr>
          <w:rFonts w:ascii="Calibri" w:eastAsia="Calibri" w:hAnsi="Calibri" w:cs="Times New Roman"/>
          <w:b/>
          <w:sz w:val="28"/>
          <w:szCs w:val="28"/>
        </w:rPr>
        <w:t>; art.</w:t>
      </w:r>
      <w:proofErr w:type="gramEnd"/>
      <w:r w:rsidR="00B82756">
        <w:rPr>
          <w:rFonts w:ascii="Calibri" w:eastAsia="Calibri" w:hAnsi="Calibri" w:cs="Times New Roman"/>
          <w:b/>
          <w:sz w:val="28"/>
          <w:szCs w:val="28"/>
        </w:rPr>
        <w:t xml:space="preserve"> </w:t>
      </w:r>
      <w:proofErr w:type="gramStart"/>
      <w:r w:rsidR="00B82756">
        <w:rPr>
          <w:rFonts w:ascii="Calibri" w:eastAsia="Calibri" w:hAnsi="Calibri" w:cs="Times New Roman"/>
          <w:b/>
          <w:sz w:val="28"/>
          <w:szCs w:val="28"/>
        </w:rPr>
        <w:t>491, alin.</w:t>
      </w:r>
      <w:proofErr w:type="gramEnd"/>
      <w:r w:rsidR="00B82756">
        <w:rPr>
          <w:rFonts w:ascii="Calibri" w:eastAsia="Calibri" w:hAnsi="Calibri" w:cs="Times New Roman"/>
          <w:b/>
          <w:sz w:val="28"/>
          <w:szCs w:val="28"/>
        </w:rPr>
        <w:t xml:space="preserve"> (1) din Codul fiscal ‘’ in caz impozit /taxa locala , care consta intr-o anumita  suma in lei sau care este stabilita pe baza unei anumite sume in lei , sumele respective  se indexeaza annual  tinand cont de rata inflatiei  pentru anul fiscal anterior  cu exceptia  impozitului/taxei pe cladiri care se actualizeaza anual  in baza valorilor cladirilor  si terenurilor acoperite de acestea  cuprinse in studiile de piata  referitoare la valorile orientative  privind proprietatile imobiliare  din Romania, administrate de Uniunea Nationala a Notarilor Publici din Romania’’) </w:t>
      </w:r>
    </w:p>
    <w:p w:rsidR="00E00373" w:rsidRPr="00263E3F" w:rsidRDefault="0017777E" w:rsidP="00E00373">
      <w:pPr>
        <w:ind w:left="360"/>
        <w:jc w:val="both"/>
        <w:rPr>
          <w:rFonts w:ascii="Calibri" w:eastAsia="Calibri" w:hAnsi="Calibri" w:cs="Times New Roman"/>
          <w:b/>
          <w:i/>
          <w:sz w:val="28"/>
          <w:szCs w:val="28"/>
        </w:rPr>
      </w:pPr>
      <w:r>
        <w:rPr>
          <w:rFonts w:ascii="Calibri" w:eastAsia="Calibri" w:hAnsi="Calibri" w:cs="Times New Roman"/>
          <w:b/>
          <w:sz w:val="28"/>
          <w:szCs w:val="28"/>
        </w:rPr>
        <w:t>(3</w:t>
      </w:r>
      <w:r w:rsidR="00E00373" w:rsidRPr="00263E3F">
        <w:rPr>
          <w:rFonts w:ascii="Calibri" w:eastAsia="Calibri" w:hAnsi="Calibri" w:cs="Times New Roman"/>
          <w:b/>
          <w:sz w:val="28"/>
          <w:szCs w:val="28"/>
        </w:rPr>
        <w:t>) In cazul unui teren amplasat in intravilan, inregistrat in registrul agricol la alta categorie de folosinta decat cea de terenuri cu constructii</w:t>
      </w:r>
      <w:proofErr w:type="gramStart"/>
      <w:r w:rsidR="00E00373" w:rsidRPr="00263E3F">
        <w:rPr>
          <w:rFonts w:ascii="Calibri" w:eastAsia="Calibri" w:hAnsi="Calibri" w:cs="Times New Roman"/>
          <w:b/>
          <w:sz w:val="28"/>
          <w:szCs w:val="28"/>
        </w:rPr>
        <w:t>,  impozitul</w:t>
      </w:r>
      <w:proofErr w:type="gramEnd"/>
      <w:r w:rsidR="00E00373" w:rsidRPr="00263E3F">
        <w:rPr>
          <w:rFonts w:ascii="Calibri" w:eastAsia="Calibri" w:hAnsi="Calibri" w:cs="Times New Roman"/>
          <w:b/>
          <w:sz w:val="28"/>
          <w:szCs w:val="28"/>
        </w:rPr>
        <w:t xml:space="preserve">/taxa pe </w:t>
      </w:r>
      <w:r w:rsidR="00E00373" w:rsidRPr="00263E3F">
        <w:rPr>
          <w:rFonts w:ascii="Calibri" w:eastAsia="Calibri" w:hAnsi="Calibri" w:cs="Times New Roman"/>
          <w:b/>
          <w:i/>
          <w:sz w:val="28"/>
          <w:szCs w:val="28"/>
        </w:rPr>
        <w:t>teren se stabileste prin inmultirea suprafetei  terenului, exprimata in hectare , cu suma corespunzatoare prevazuta in urmatorul tabel:</w:t>
      </w:r>
    </w:p>
    <w:p w:rsidR="00E00373" w:rsidRPr="00263E3F" w:rsidRDefault="00E00373" w:rsidP="00E00373">
      <w:pPr>
        <w:ind w:left="360"/>
        <w:jc w:val="both"/>
        <w:rPr>
          <w:rFonts w:ascii="Calibri" w:eastAsia="Calibri" w:hAnsi="Calibri" w:cs="Times New Roman"/>
          <w:b/>
          <w:sz w:val="28"/>
          <w:szCs w:val="28"/>
        </w:rPr>
      </w:pPr>
    </w:p>
    <w:p w:rsidR="00E00373" w:rsidRPr="00263E3F" w:rsidRDefault="00E00373" w:rsidP="00E00373">
      <w:pPr>
        <w:ind w:left="360"/>
        <w:jc w:val="both"/>
        <w:rPr>
          <w:rFonts w:ascii="Calibri" w:eastAsia="Calibri" w:hAnsi="Calibri" w:cs="Times New Roman"/>
          <w:b/>
          <w:sz w:val="28"/>
          <w:szCs w:val="28"/>
        </w:rPr>
      </w:pPr>
    </w:p>
    <w:tbl>
      <w:tblPr>
        <w:tblStyle w:val="TableGrid"/>
        <w:tblW w:w="0" w:type="auto"/>
        <w:tblInd w:w="360" w:type="dxa"/>
        <w:tblLook w:val="04A0" w:firstRow="1" w:lastRow="0" w:firstColumn="1" w:lastColumn="0" w:noHBand="0" w:noVBand="1"/>
      </w:tblPr>
      <w:tblGrid>
        <w:gridCol w:w="1098"/>
        <w:gridCol w:w="5046"/>
        <w:gridCol w:w="1485"/>
        <w:gridCol w:w="1587"/>
      </w:tblGrid>
      <w:tr w:rsidR="00E00373" w:rsidRPr="00263E3F" w:rsidTr="006D4282">
        <w:trPr>
          <w:trHeight w:val="450"/>
        </w:trPr>
        <w:tc>
          <w:tcPr>
            <w:tcW w:w="109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Nr. </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5046"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tc>
      </w:tr>
      <w:tr w:rsidR="00E00373" w:rsidRPr="00263E3F" w:rsidTr="006D4282">
        <w:trPr>
          <w:trHeight w:val="225"/>
        </w:trPr>
        <w:tc>
          <w:tcPr>
            <w:tcW w:w="1098" w:type="dxa"/>
            <w:vMerge/>
          </w:tcPr>
          <w:p w:rsidR="00E00373" w:rsidRPr="00263E3F" w:rsidRDefault="00E00373" w:rsidP="006D4282">
            <w:pPr>
              <w:jc w:val="both"/>
              <w:rPr>
                <w:rFonts w:ascii="Calibri" w:eastAsia="Calibri" w:hAnsi="Calibri" w:cs="Times New Roman"/>
                <w:b/>
                <w:sz w:val="28"/>
                <w:szCs w:val="28"/>
              </w:rPr>
            </w:pPr>
          </w:p>
        </w:tc>
        <w:tc>
          <w:tcPr>
            <w:tcW w:w="5046" w:type="dxa"/>
            <w:vMerge/>
          </w:tcPr>
          <w:p w:rsidR="00E00373" w:rsidRPr="00263E3F" w:rsidRDefault="00E00373" w:rsidP="006D4282">
            <w:pPr>
              <w:jc w:val="both"/>
              <w:rPr>
                <w:rFonts w:ascii="Calibri" w:eastAsia="Calibri" w:hAnsi="Calibri" w:cs="Times New Roman"/>
                <w:b/>
                <w:sz w:val="28"/>
                <w:szCs w:val="28"/>
              </w:rPr>
            </w:pPr>
          </w:p>
        </w:tc>
        <w:tc>
          <w:tcPr>
            <w:tcW w:w="1485" w:type="dxa"/>
          </w:tcPr>
          <w:p w:rsidR="00E00373" w:rsidRPr="00263E3F" w:rsidRDefault="00561A5B"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tc>
        <w:tc>
          <w:tcPr>
            <w:tcW w:w="1587" w:type="dxa"/>
          </w:tcPr>
          <w:p w:rsidR="00E00373" w:rsidRPr="00263E3F" w:rsidRDefault="006A6687" w:rsidP="006D4282">
            <w:pPr>
              <w:jc w:val="both"/>
              <w:rPr>
                <w:rFonts w:ascii="Calibri" w:eastAsia="Calibri" w:hAnsi="Calibri" w:cs="Times New Roman"/>
                <w:b/>
                <w:sz w:val="28"/>
                <w:szCs w:val="28"/>
              </w:rPr>
            </w:pPr>
            <w:r>
              <w:rPr>
                <w:rFonts w:ascii="Calibri" w:eastAsia="Calibri" w:hAnsi="Calibri" w:cs="Times New Roman"/>
                <w:b/>
                <w:sz w:val="28"/>
                <w:szCs w:val="28"/>
              </w:rPr>
              <w:t>Anul 2024</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w:t>
            </w:r>
            <w:r w:rsidR="0017777E">
              <w:rPr>
                <w:rFonts w:ascii="Calibri" w:eastAsia="Calibri" w:hAnsi="Calibri" w:cs="Times New Roman"/>
                <w:b/>
                <w:sz w:val="28"/>
                <w:szCs w:val="28"/>
              </w:rPr>
              <w:t>oare</w:t>
            </w:r>
            <w:proofErr w:type="gramEnd"/>
            <w:r w:rsidR="0017777E">
              <w:rPr>
                <w:rFonts w:ascii="Calibri" w:eastAsia="Calibri" w:hAnsi="Calibri" w:cs="Times New Roman"/>
                <w:b/>
                <w:sz w:val="28"/>
                <w:szCs w:val="28"/>
              </w:rPr>
              <w:t xml:space="preserve"> i</w:t>
            </w:r>
            <w:r w:rsidR="006A6687">
              <w:rPr>
                <w:rFonts w:ascii="Calibri" w:eastAsia="Calibri" w:hAnsi="Calibri" w:cs="Times New Roman"/>
                <w:b/>
                <w:sz w:val="28"/>
                <w:szCs w:val="28"/>
              </w:rPr>
              <w:t>ndexata cu rata inflatiei de 13,8</w:t>
            </w:r>
            <w:r w:rsidR="0017777E">
              <w:rPr>
                <w:rFonts w:ascii="Calibri" w:eastAsia="Calibri" w:hAnsi="Calibri" w:cs="Times New Roman"/>
                <w:b/>
                <w:sz w:val="28"/>
                <w:szCs w:val="28"/>
              </w:rPr>
              <w:t xml:space="preserve"> %</w:t>
            </w:r>
            <w:r w:rsidR="00F70287">
              <w:rPr>
                <w:rFonts w:ascii="Calibri" w:eastAsia="Calibri" w:hAnsi="Calibri" w:cs="Times New Roman"/>
                <w:b/>
                <w:sz w:val="28"/>
                <w:szCs w:val="28"/>
              </w:rPr>
              <w:t xml:space="preserve"> - art. 491 alin. (1) Cod fiscal</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1485" w:type="dxa"/>
          </w:tcPr>
          <w:p w:rsidR="00E00373" w:rsidRPr="00263E3F" w:rsidRDefault="00561A5B" w:rsidP="006D4282">
            <w:pPr>
              <w:jc w:val="both"/>
              <w:rPr>
                <w:rFonts w:ascii="Calibri" w:eastAsia="Calibri" w:hAnsi="Calibri" w:cs="Times New Roman"/>
                <w:b/>
                <w:sz w:val="28"/>
                <w:szCs w:val="28"/>
              </w:rPr>
            </w:pPr>
            <w:r>
              <w:rPr>
                <w:rFonts w:ascii="Calibri" w:eastAsia="Calibri" w:hAnsi="Calibri" w:cs="Times New Roman"/>
                <w:b/>
                <w:sz w:val="28"/>
                <w:szCs w:val="28"/>
              </w:rPr>
              <w:t>33</w:t>
            </w:r>
          </w:p>
        </w:tc>
        <w:tc>
          <w:tcPr>
            <w:tcW w:w="1587" w:type="dxa"/>
          </w:tcPr>
          <w:p w:rsidR="00E00373" w:rsidRPr="00263E3F" w:rsidRDefault="00561A5B" w:rsidP="006D4282">
            <w:pPr>
              <w:jc w:val="both"/>
              <w:rPr>
                <w:rFonts w:ascii="Calibri" w:eastAsia="Calibri" w:hAnsi="Calibri" w:cs="Times New Roman"/>
                <w:b/>
                <w:sz w:val="28"/>
                <w:szCs w:val="28"/>
              </w:rPr>
            </w:pPr>
            <w:r>
              <w:rPr>
                <w:rFonts w:ascii="Calibri" w:eastAsia="Calibri" w:hAnsi="Calibri" w:cs="Times New Roman"/>
                <w:b/>
                <w:sz w:val="28"/>
                <w:szCs w:val="28"/>
              </w:rPr>
              <w:t>38</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1485" w:type="dxa"/>
          </w:tcPr>
          <w:p w:rsidR="00E00373" w:rsidRPr="00263E3F" w:rsidRDefault="00561A5B" w:rsidP="006D4282">
            <w:pPr>
              <w:jc w:val="both"/>
              <w:rPr>
                <w:rFonts w:ascii="Calibri" w:eastAsia="Calibri" w:hAnsi="Calibri" w:cs="Times New Roman"/>
                <w:b/>
                <w:sz w:val="28"/>
                <w:szCs w:val="28"/>
              </w:rPr>
            </w:pPr>
            <w:r>
              <w:rPr>
                <w:rFonts w:ascii="Calibri" w:eastAsia="Calibri" w:hAnsi="Calibri" w:cs="Times New Roman"/>
                <w:b/>
                <w:sz w:val="28"/>
                <w:szCs w:val="28"/>
              </w:rPr>
              <w:t>25</w:t>
            </w:r>
          </w:p>
        </w:tc>
        <w:tc>
          <w:tcPr>
            <w:tcW w:w="1587" w:type="dxa"/>
          </w:tcPr>
          <w:p w:rsidR="00E00373" w:rsidRPr="00263E3F" w:rsidRDefault="00561A5B" w:rsidP="006D4282">
            <w:pPr>
              <w:jc w:val="both"/>
              <w:rPr>
                <w:rFonts w:ascii="Calibri" w:eastAsia="Calibri" w:hAnsi="Calibri" w:cs="Times New Roman"/>
                <w:b/>
                <w:sz w:val="28"/>
                <w:szCs w:val="28"/>
              </w:rPr>
            </w:pPr>
            <w:r>
              <w:rPr>
                <w:rFonts w:ascii="Calibri" w:eastAsia="Calibri" w:hAnsi="Calibri" w:cs="Times New Roman"/>
                <w:b/>
                <w:sz w:val="28"/>
                <w:szCs w:val="28"/>
              </w:rPr>
              <w:t>29</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Faneata</w:t>
            </w:r>
          </w:p>
        </w:tc>
        <w:tc>
          <w:tcPr>
            <w:tcW w:w="1485" w:type="dxa"/>
          </w:tcPr>
          <w:p w:rsidR="00E00373" w:rsidRPr="00263E3F" w:rsidRDefault="00561A5B" w:rsidP="006D4282">
            <w:pPr>
              <w:jc w:val="both"/>
              <w:rPr>
                <w:rFonts w:ascii="Calibri" w:eastAsia="Calibri" w:hAnsi="Calibri" w:cs="Times New Roman"/>
                <w:b/>
                <w:sz w:val="28"/>
                <w:szCs w:val="28"/>
              </w:rPr>
            </w:pPr>
            <w:r>
              <w:rPr>
                <w:rFonts w:ascii="Calibri" w:eastAsia="Calibri" w:hAnsi="Calibri" w:cs="Times New Roman"/>
                <w:b/>
                <w:sz w:val="28"/>
                <w:szCs w:val="28"/>
              </w:rPr>
              <w:t>25</w:t>
            </w:r>
          </w:p>
        </w:tc>
        <w:tc>
          <w:tcPr>
            <w:tcW w:w="1587" w:type="dxa"/>
          </w:tcPr>
          <w:p w:rsidR="00E00373" w:rsidRPr="00263E3F" w:rsidRDefault="006A6687" w:rsidP="006D4282">
            <w:pPr>
              <w:jc w:val="both"/>
              <w:rPr>
                <w:rFonts w:ascii="Calibri" w:eastAsia="Calibri" w:hAnsi="Calibri" w:cs="Times New Roman"/>
                <w:b/>
                <w:sz w:val="28"/>
                <w:szCs w:val="28"/>
              </w:rPr>
            </w:pPr>
            <w:r>
              <w:rPr>
                <w:rFonts w:ascii="Calibri" w:eastAsia="Calibri" w:hAnsi="Calibri" w:cs="Times New Roman"/>
                <w:b/>
                <w:sz w:val="28"/>
                <w:szCs w:val="28"/>
              </w:rPr>
              <w:t>29</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w:t>
            </w:r>
          </w:p>
        </w:tc>
        <w:tc>
          <w:tcPr>
            <w:tcW w:w="1485" w:type="dxa"/>
          </w:tcPr>
          <w:p w:rsidR="00E00373" w:rsidRPr="00263E3F" w:rsidRDefault="00561A5B" w:rsidP="006D4282">
            <w:pPr>
              <w:jc w:val="both"/>
              <w:rPr>
                <w:rFonts w:ascii="Calibri" w:eastAsia="Calibri" w:hAnsi="Calibri" w:cs="Times New Roman"/>
                <w:b/>
                <w:sz w:val="28"/>
                <w:szCs w:val="28"/>
              </w:rPr>
            </w:pPr>
            <w:r>
              <w:rPr>
                <w:rFonts w:ascii="Calibri" w:eastAsia="Calibri" w:hAnsi="Calibri" w:cs="Times New Roman"/>
                <w:b/>
                <w:sz w:val="28"/>
                <w:szCs w:val="28"/>
              </w:rPr>
              <w:t>54</w:t>
            </w:r>
          </w:p>
        </w:tc>
        <w:tc>
          <w:tcPr>
            <w:tcW w:w="1587" w:type="dxa"/>
          </w:tcPr>
          <w:p w:rsidR="00E00373" w:rsidRPr="00263E3F" w:rsidRDefault="006A6687" w:rsidP="006D4282">
            <w:pPr>
              <w:jc w:val="both"/>
              <w:rPr>
                <w:rFonts w:ascii="Calibri" w:eastAsia="Calibri" w:hAnsi="Calibri" w:cs="Times New Roman"/>
                <w:b/>
                <w:sz w:val="28"/>
                <w:szCs w:val="28"/>
              </w:rPr>
            </w:pPr>
            <w:r>
              <w:rPr>
                <w:rFonts w:ascii="Calibri" w:eastAsia="Calibri" w:hAnsi="Calibri" w:cs="Times New Roman"/>
                <w:b/>
                <w:sz w:val="28"/>
                <w:szCs w:val="28"/>
              </w:rPr>
              <w:t>62</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w:t>
            </w:r>
          </w:p>
        </w:tc>
        <w:tc>
          <w:tcPr>
            <w:tcW w:w="1485" w:type="dxa"/>
          </w:tcPr>
          <w:p w:rsidR="00E00373" w:rsidRPr="00263E3F" w:rsidRDefault="00561A5B" w:rsidP="006D4282">
            <w:pPr>
              <w:jc w:val="both"/>
              <w:rPr>
                <w:rFonts w:ascii="Calibri" w:eastAsia="Calibri" w:hAnsi="Calibri" w:cs="Times New Roman"/>
                <w:b/>
                <w:sz w:val="28"/>
                <w:szCs w:val="28"/>
              </w:rPr>
            </w:pPr>
            <w:r>
              <w:rPr>
                <w:rFonts w:ascii="Calibri" w:eastAsia="Calibri" w:hAnsi="Calibri" w:cs="Times New Roman"/>
                <w:b/>
                <w:sz w:val="28"/>
                <w:szCs w:val="28"/>
              </w:rPr>
              <w:t>61</w:t>
            </w:r>
          </w:p>
        </w:tc>
        <w:tc>
          <w:tcPr>
            <w:tcW w:w="1587" w:type="dxa"/>
          </w:tcPr>
          <w:p w:rsidR="00E00373" w:rsidRPr="00263E3F" w:rsidRDefault="006A6687" w:rsidP="006D4282">
            <w:pPr>
              <w:jc w:val="both"/>
              <w:rPr>
                <w:rFonts w:ascii="Calibri" w:eastAsia="Calibri" w:hAnsi="Calibri" w:cs="Times New Roman"/>
                <w:b/>
                <w:sz w:val="28"/>
                <w:szCs w:val="28"/>
              </w:rPr>
            </w:pPr>
            <w:r>
              <w:rPr>
                <w:rFonts w:ascii="Calibri" w:eastAsia="Calibri" w:hAnsi="Calibri" w:cs="Times New Roman"/>
                <w:b/>
                <w:sz w:val="28"/>
                <w:szCs w:val="28"/>
              </w:rPr>
              <w:t>70</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sau alt teren cu vegetatie forestiera</w:t>
            </w:r>
          </w:p>
        </w:tc>
        <w:tc>
          <w:tcPr>
            <w:tcW w:w="1485" w:type="dxa"/>
          </w:tcPr>
          <w:p w:rsidR="00E00373" w:rsidRPr="00263E3F" w:rsidRDefault="00561A5B" w:rsidP="006D4282">
            <w:pPr>
              <w:jc w:val="both"/>
              <w:rPr>
                <w:rFonts w:ascii="Calibri" w:eastAsia="Calibri" w:hAnsi="Calibri" w:cs="Times New Roman"/>
                <w:b/>
                <w:sz w:val="28"/>
                <w:szCs w:val="28"/>
              </w:rPr>
            </w:pPr>
            <w:r>
              <w:rPr>
                <w:rFonts w:ascii="Calibri" w:eastAsia="Calibri" w:hAnsi="Calibri" w:cs="Times New Roman"/>
                <w:b/>
                <w:sz w:val="28"/>
                <w:szCs w:val="28"/>
              </w:rPr>
              <w:t>33</w:t>
            </w:r>
          </w:p>
        </w:tc>
        <w:tc>
          <w:tcPr>
            <w:tcW w:w="1587" w:type="dxa"/>
          </w:tcPr>
          <w:p w:rsidR="00E00373" w:rsidRPr="00263E3F" w:rsidRDefault="006A6687" w:rsidP="006D4282">
            <w:pPr>
              <w:jc w:val="both"/>
              <w:rPr>
                <w:rFonts w:ascii="Calibri" w:eastAsia="Calibri" w:hAnsi="Calibri" w:cs="Times New Roman"/>
                <w:b/>
                <w:sz w:val="28"/>
                <w:szCs w:val="28"/>
              </w:rPr>
            </w:pPr>
            <w:r>
              <w:rPr>
                <w:rFonts w:ascii="Calibri" w:eastAsia="Calibri" w:hAnsi="Calibri" w:cs="Times New Roman"/>
                <w:b/>
                <w:sz w:val="28"/>
                <w:szCs w:val="28"/>
              </w:rPr>
              <w:t>38</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7. </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ape</w:t>
            </w:r>
          </w:p>
        </w:tc>
        <w:tc>
          <w:tcPr>
            <w:tcW w:w="1485" w:type="dxa"/>
          </w:tcPr>
          <w:p w:rsidR="00E00373" w:rsidRPr="00263E3F" w:rsidRDefault="00561A5B" w:rsidP="006D4282">
            <w:pPr>
              <w:jc w:val="both"/>
              <w:rPr>
                <w:rFonts w:ascii="Calibri" w:eastAsia="Calibri" w:hAnsi="Calibri" w:cs="Times New Roman"/>
                <w:b/>
                <w:sz w:val="28"/>
                <w:szCs w:val="28"/>
              </w:rPr>
            </w:pPr>
            <w:r>
              <w:rPr>
                <w:rFonts w:ascii="Calibri" w:eastAsia="Calibri" w:hAnsi="Calibri" w:cs="Times New Roman"/>
                <w:b/>
                <w:sz w:val="28"/>
                <w:szCs w:val="28"/>
              </w:rPr>
              <w:t>18</w:t>
            </w:r>
          </w:p>
        </w:tc>
        <w:tc>
          <w:tcPr>
            <w:tcW w:w="1587" w:type="dxa"/>
          </w:tcPr>
          <w:p w:rsidR="00E00373" w:rsidRPr="00263E3F" w:rsidRDefault="006A6687" w:rsidP="006D4282">
            <w:pPr>
              <w:jc w:val="both"/>
              <w:rPr>
                <w:rFonts w:ascii="Calibri" w:eastAsia="Calibri" w:hAnsi="Calibri" w:cs="Times New Roman"/>
                <w:b/>
                <w:sz w:val="28"/>
                <w:szCs w:val="28"/>
              </w:rPr>
            </w:pPr>
            <w:r>
              <w:rPr>
                <w:rFonts w:ascii="Calibri" w:eastAsia="Calibri" w:hAnsi="Calibri" w:cs="Times New Roman"/>
                <w:b/>
                <w:sz w:val="28"/>
                <w:szCs w:val="28"/>
              </w:rPr>
              <w:t>21</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1485"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1485"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bl>
    <w:p w:rsidR="00E00373" w:rsidRPr="00263E3F" w:rsidRDefault="00E00373" w:rsidP="00E00373">
      <w:pPr>
        <w:ind w:left="360"/>
        <w:jc w:val="both"/>
        <w:rPr>
          <w:rFonts w:ascii="Calibri" w:eastAsia="Calibri" w:hAnsi="Calibri" w:cs="Times New Roman"/>
          <w:b/>
          <w:sz w:val="28"/>
          <w:szCs w:val="28"/>
        </w:rPr>
      </w:pP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Iar acest rezultat se inmulteste cu coeficientul de corectie corespunzator prevazut in urmatorul tabel:</w:t>
      </w:r>
    </w:p>
    <w:tbl>
      <w:tblPr>
        <w:tblStyle w:val="TableGrid"/>
        <w:tblW w:w="0" w:type="auto"/>
        <w:tblInd w:w="360" w:type="dxa"/>
        <w:tblLook w:val="04A0" w:firstRow="1" w:lastRow="0" w:firstColumn="1" w:lastColumn="0" w:noHBand="0" w:noVBand="1"/>
      </w:tblPr>
      <w:tblGrid>
        <w:gridCol w:w="4603"/>
        <w:gridCol w:w="4613"/>
      </w:tblGrid>
      <w:tr w:rsidR="00E00373" w:rsidRPr="00263E3F" w:rsidTr="006D4282">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E00373" w:rsidRPr="00263E3F" w:rsidTr="006D4282">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E00373" w:rsidRPr="00263E3F" w:rsidTr="006D4282">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1,00</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art.465, alin. (3), alin. (4)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alin.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w:t>
      </w:r>
    </w:p>
    <w:p w:rsidR="00E00373" w:rsidRPr="004C4D54" w:rsidRDefault="00477EC3" w:rsidP="00477EC3">
      <w:pPr>
        <w:pStyle w:val="ListParagraph"/>
        <w:ind w:left="1080"/>
        <w:jc w:val="both"/>
        <w:rPr>
          <w:rFonts w:ascii="Calibri" w:eastAsia="Calibri" w:hAnsi="Calibri" w:cs="Times New Roman"/>
          <w:b/>
          <w:sz w:val="28"/>
          <w:szCs w:val="28"/>
        </w:rPr>
      </w:pPr>
      <w:r>
        <w:rPr>
          <w:rFonts w:ascii="Calibri" w:eastAsia="Calibri" w:hAnsi="Calibri" w:cs="Times New Roman"/>
          <w:b/>
          <w:sz w:val="28"/>
          <w:szCs w:val="28"/>
        </w:rPr>
        <w:t>(4)</w:t>
      </w:r>
      <w:proofErr w:type="gramStart"/>
      <w:r w:rsidR="00E00373" w:rsidRPr="001851F5">
        <w:rPr>
          <w:rFonts w:ascii="Calibri" w:eastAsia="Calibri" w:hAnsi="Calibri" w:cs="Times New Roman"/>
          <w:b/>
          <w:sz w:val="28"/>
          <w:szCs w:val="28"/>
        </w:rPr>
        <w:t>Ca exceptie de la prevederile art.</w:t>
      </w:r>
      <w:proofErr w:type="gramEnd"/>
      <w:r w:rsidR="00E00373" w:rsidRPr="001851F5">
        <w:rPr>
          <w:rFonts w:ascii="Calibri" w:eastAsia="Calibri" w:hAnsi="Calibri" w:cs="Times New Roman"/>
          <w:b/>
          <w:sz w:val="28"/>
          <w:szCs w:val="28"/>
        </w:rPr>
        <w:t xml:space="preserve"> 465, alin. 3-5 din Legea nr. 227/2015 privind Codul Fiscal, cu modificarile si completarile ulterioare </w:t>
      </w:r>
      <w:r w:rsidR="00E00373" w:rsidRPr="001851F5">
        <w:rPr>
          <w:rFonts w:ascii="Calibri" w:eastAsia="Calibri" w:hAnsi="Calibri" w:cs="Times New Roman"/>
          <w:b/>
          <w:sz w:val="28"/>
          <w:szCs w:val="28"/>
        </w:rPr>
        <w:lastRenderedPageBreak/>
        <w:t xml:space="preserve">- </w:t>
      </w:r>
      <w:r w:rsidR="00E00373" w:rsidRPr="001851F5">
        <w:rPr>
          <w:rFonts w:ascii="Calibri" w:eastAsia="Calibri" w:hAnsi="Calibri" w:cs="Times New Roman"/>
          <w:b/>
          <w:i/>
          <w:sz w:val="28"/>
          <w:szCs w:val="28"/>
        </w:rPr>
        <w:t>In cazul contribuabililor persoane juridice, pentru terenul amplasat in intravilan</w:t>
      </w:r>
      <w:r w:rsidR="00E00373" w:rsidRPr="001851F5">
        <w:rPr>
          <w:rFonts w:ascii="Calibri" w:eastAsia="Calibri" w:hAnsi="Calibri" w:cs="Times New Roman"/>
          <w:b/>
          <w:sz w:val="28"/>
          <w:szCs w:val="28"/>
        </w:rPr>
        <w:t xml:space="preserve">, inregistrat in registrul agricol la alta categorie de folosinta decat cea de terenuri cu constructii, impozitul </w:t>
      </w:r>
      <w:r w:rsidR="001851F5" w:rsidRPr="001851F5">
        <w:rPr>
          <w:rFonts w:ascii="Calibri" w:eastAsia="Calibri" w:hAnsi="Calibri" w:cs="Times New Roman"/>
          <w:b/>
          <w:sz w:val="28"/>
          <w:szCs w:val="28"/>
        </w:rPr>
        <w:t>/</w:t>
      </w:r>
      <w:r w:rsidR="00E00373" w:rsidRPr="001851F5">
        <w:rPr>
          <w:rFonts w:ascii="Calibri" w:eastAsia="Calibri" w:hAnsi="Calibri" w:cs="Times New Roman"/>
          <w:b/>
          <w:sz w:val="28"/>
          <w:szCs w:val="28"/>
        </w:rPr>
        <w:t xml:space="preserve">taxa  pe teren  se calculeaza </w:t>
      </w:r>
      <w:r w:rsidR="001851F5">
        <w:rPr>
          <w:rFonts w:ascii="Calibri" w:eastAsia="Calibri" w:hAnsi="Calibri" w:cs="Times New Roman"/>
          <w:b/>
          <w:sz w:val="28"/>
          <w:szCs w:val="28"/>
        </w:rPr>
        <w:t xml:space="preserve">conform prevederilor alin.7 din Codul administrativ, care prevede: ‘’in cazul unui teren  amplasat in extravilan , impozitul/taxa pe teren  se stabileste prin inmultirea  suprafetei terenului, din care se scad  suprafetele de teren acoperite  de cladiri , exprimata in hectare , cu suma corespunzatoare </w:t>
      </w:r>
      <w:r w:rsidR="004C4D54">
        <w:rPr>
          <w:rFonts w:ascii="Calibri" w:eastAsia="Calibri" w:hAnsi="Calibri" w:cs="Times New Roman"/>
          <w:b/>
          <w:sz w:val="28"/>
          <w:szCs w:val="28"/>
        </w:rPr>
        <w:t xml:space="preserve"> categoriei de folosinta prevazut in urmatorul tabel    si cu coeficientul de corectie corespunzator zonei si rangului localitatii:</w:t>
      </w:r>
    </w:p>
    <w:tbl>
      <w:tblPr>
        <w:tblStyle w:val="TableGrid"/>
        <w:tblW w:w="0" w:type="auto"/>
        <w:tblInd w:w="360" w:type="dxa"/>
        <w:tblLook w:val="04A0" w:firstRow="1" w:lastRow="0" w:firstColumn="1" w:lastColumn="0" w:noHBand="0" w:noVBand="1"/>
      </w:tblPr>
      <w:tblGrid>
        <w:gridCol w:w="650"/>
        <w:gridCol w:w="3328"/>
        <w:gridCol w:w="1800"/>
        <w:gridCol w:w="3438"/>
      </w:tblGrid>
      <w:tr w:rsidR="00E00373" w:rsidRPr="00263E3F" w:rsidTr="006D4282">
        <w:trPr>
          <w:trHeight w:val="390"/>
        </w:trPr>
        <w:tc>
          <w:tcPr>
            <w:tcW w:w="650"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Nr.</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332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5238"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Impozit –lei-</w:t>
            </w:r>
          </w:p>
        </w:tc>
      </w:tr>
      <w:tr w:rsidR="00E00373" w:rsidRPr="00263E3F" w:rsidTr="006D4282">
        <w:trPr>
          <w:trHeight w:val="285"/>
        </w:trPr>
        <w:tc>
          <w:tcPr>
            <w:tcW w:w="650" w:type="dxa"/>
            <w:vMerge/>
          </w:tcPr>
          <w:p w:rsidR="00E00373" w:rsidRPr="00263E3F" w:rsidRDefault="00E00373" w:rsidP="006D4282">
            <w:pPr>
              <w:jc w:val="both"/>
              <w:rPr>
                <w:rFonts w:ascii="Calibri" w:eastAsia="Calibri" w:hAnsi="Calibri" w:cs="Times New Roman"/>
                <w:b/>
                <w:sz w:val="28"/>
                <w:szCs w:val="28"/>
              </w:rPr>
            </w:pPr>
          </w:p>
        </w:tc>
        <w:tc>
          <w:tcPr>
            <w:tcW w:w="3328" w:type="dxa"/>
            <w:vMerge/>
          </w:tcPr>
          <w:p w:rsidR="00E00373" w:rsidRPr="00263E3F" w:rsidRDefault="00E00373" w:rsidP="006D4282">
            <w:pPr>
              <w:jc w:val="both"/>
              <w:rPr>
                <w:rFonts w:ascii="Calibri" w:eastAsia="Calibri" w:hAnsi="Calibri" w:cs="Times New Roman"/>
                <w:b/>
                <w:sz w:val="28"/>
                <w:szCs w:val="28"/>
              </w:rPr>
            </w:pPr>
          </w:p>
        </w:tc>
        <w:tc>
          <w:tcPr>
            <w:tcW w:w="1800" w:type="dxa"/>
          </w:tcPr>
          <w:p w:rsidR="00E00373" w:rsidRPr="00263E3F" w:rsidRDefault="004208C9"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tc>
        <w:tc>
          <w:tcPr>
            <w:tcW w:w="3438" w:type="dxa"/>
          </w:tcPr>
          <w:p w:rsidR="00E00373" w:rsidRPr="00263E3F" w:rsidRDefault="007D3379" w:rsidP="006D4282">
            <w:pPr>
              <w:jc w:val="both"/>
              <w:rPr>
                <w:rFonts w:ascii="Calibri" w:eastAsia="Calibri" w:hAnsi="Calibri" w:cs="Times New Roman"/>
                <w:b/>
                <w:sz w:val="28"/>
                <w:szCs w:val="28"/>
              </w:rPr>
            </w:pPr>
            <w:r>
              <w:rPr>
                <w:rFonts w:ascii="Calibri" w:eastAsia="Calibri" w:hAnsi="Calibri" w:cs="Times New Roman"/>
                <w:b/>
                <w:sz w:val="28"/>
                <w:szCs w:val="28"/>
              </w:rPr>
              <w:t>Anul 2024</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valoare</w:t>
            </w:r>
            <w:proofErr w:type="gramEnd"/>
            <w:r w:rsidRPr="00263E3F">
              <w:rPr>
                <w:rFonts w:ascii="Calibri" w:eastAsia="Calibri" w:hAnsi="Calibri" w:cs="Times New Roman"/>
                <w:b/>
                <w:sz w:val="28"/>
                <w:szCs w:val="28"/>
              </w:rPr>
              <w:t xml:space="preserve"> indexata cu rata inflatiei</w:t>
            </w:r>
            <w:r w:rsidR="00825C16">
              <w:rPr>
                <w:rFonts w:ascii="Calibri" w:eastAsia="Calibri" w:hAnsi="Calibri" w:cs="Times New Roman"/>
                <w:b/>
                <w:sz w:val="28"/>
                <w:szCs w:val="28"/>
              </w:rPr>
              <w:t xml:space="preserve"> 13,8%</w:t>
            </w:r>
            <w:r w:rsidRPr="00263E3F">
              <w:rPr>
                <w:rFonts w:ascii="Calibri" w:eastAsia="Calibri" w:hAnsi="Calibri" w:cs="Times New Roman"/>
                <w:b/>
                <w:sz w:val="28"/>
                <w:szCs w:val="28"/>
              </w:rPr>
              <w:t>)</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constructii</w:t>
            </w:r>
          </w:p>
        </w:tc>
        <w:tc>
          <w:tcPr>
            <w:tcW w:w="1800" w:type="dxa"/>
          </w:tcPr>
          <w:p w:rsidR="00E00373" w:rsidRPr="00263E3F" w:rsidRDefault="004208C9" w:rsidP="006D4282">
            <w:pPr>
              <w:jc w:val="both"/>
              <w:rPr>
                <w:rFonts w:ascii="Calibri" w:eastAsia="Calibri" w:hAnsi="Calibri" w:cs="Times New Roman"/>
                <w:b/>
                <w:sz w:val="28"/>
                <w:szCs w:val="28"/>
              </w:rPr>
            </w:pPr>
            <w:r>
              <w:rPr>
                <w:rFonts w:ascii="Calibri" w:eastAsia="Calibri" w:hAnsi="Calibri" w:cs="Times New Roman"/>
                <w:b/>
                <w:sz w:val="28"/>
                <w:szCs w:val="28"/>
              </w:rPr>
              <w:t>36</w:t>
            </w:r>
          </w:p>
        </w:tc>
        <w:tc>
          <w:tcPr>
            <w:tcW w:w="3438" w:type="dxa"/>
          </w:tcPr>
          <w:p w:rsidR="00E00373" w:rsidRPr="00263E3F" w:rsidRDefault="0049618D" w:rsidP="006D4282">
            <w:pPr>
              <w:jc w:val="both"/>
              <w:rPr>
                <w:rFonts w:ascii="Calibri" w:eastAsia="Calibri" w:hAnsi="Calibri" w:cs="Times New Roman"/>
                <w:b/>
                <w:sz w:val="28"/>
                <w:szCs w:val="28"/>
              </w:rPr>
            </w:pPr>
            <w:r>
              <w:rPr>
                <w:rFonts w:ascii="Calibri" w:eastAsia="Calibri" w:hAnsi="Calibri" w:cs="Times New Roman"/>
                <w:b/>
                <w:sz w:val="28"/>
                <w:szCs w:val="28"/>
              </w:rPr>
              <w:t>41</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1800" w:type="dxa"/>
          </w:tcPr>
          <w:p w:rsidR="00E00373" w:rsidRPr="00263E3F" w:rsidRDefault="004208C9" w:rsidP="006D4282">
            <w:pPr>
              <w:jc w:val="both"/>
              <w:rPr>
                <w:rFonts w:ascii="Calibri" w:eastAsia="Calibri" w:hAnsi="Calibri" w:cs="Times New Roman"/>
                <w:b/>
                <w:sz w:val="28"/>
                <w:szCs w:val="28"/>
              </w:rPr>
            </w:pPr>
            <w:r>
              <w:rPr>
                <w:rFonts w:ascii="Calibri" w:eastAsia="Calibri" w:hAnsi="Calibri" w:cs="Times New Roman"/>
                <w:b/>
                <w:sz w:val="28"/>
                <w:szCs w:val="28"/>
              </w:rPr>
              <w:t>58</w:t>
            </w:r>
          </w:p>
        </w:tc>
        <w:tc>
          <w:tcPr>
            <w:tcW w:w="3438" w:type="dxa"/>
          </w:tcPr>
          <w:p w:rsidR="00E00373" w:rsidRPr="00263E3F" w:rsidRDefault="0049618D" w:rsidP="006D4282">
            <w:pPr>
              <w:jc w:val="both"/>
              <w:rPr>
                <w:rFonts w:ascii="Calibri" w:eastAsia="Calibri" w:hAnsi="Calibri" w:cs="Times New Roman"/>
                <w:b/>
                <w:sz w:val="28"/>
                <w:szCs w:val="28"/>
              </w:rPr>
            </w:pPr>
            <w:r>
              <w:rPr>
                <w:rFonts w:ascii="Calibri" w:eastAsia="Calibri" w:hAnsi="Calibri" w:cs="Times New Roman"/>
                <w:b/>
                <w:sz w:val="28"/>
                <w:szCs w:val="28"/>
              </w:rPr>
              <w:t>66</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1800" w:type="dxa"/>
          </w:tcPr>
          <w:p w:rsidR="00E00373" w:rsidRPr="00263E3F" w:rsidRDefault="004208C9" w:rsidP="006D4282">
            <w:pPr>
              <w:jc w:val="both"/>
              <w:rPr>
                <w:rFonts w:ascii="Calibri" w:eastAsia="Calibri" w:hAnsi="Calibri" w:cs="Times New Roman"/>
                <w:b/>
                <w:sz w:val="28"/>
                <w:szCs w:val="28"/>
              </w:rPr>
            </w:pPr>
            <w:r>
              <w:rPr>
                <w:rFonts w:ascii="Calibri" w:eastAsia="Calibri" w:hAnsi="Calibri" w:cs="Times New Roman"/>
                <w:b/>
                <w:sz w:val="28"/>
                <w:szCs w:val="28"/>
              </w:rPr>
              <w:t>33</w:t>
            </w:r>
          </w:p>
        </w:tc>
        <w:tc>
          <w:tcPr>
            <w:tcW w:w="3438" w:type="dxa"/>
          </w:tcPr>
          <w:p w:rsidR="00E00373" w:rsidRPr="00263E3F" w:rsidRDefault="0049618D" w:rsidP="006D4282">
            <w:pPr>
              <w:jc w:val="both"/>
              <w:rPr>
                <w:rFonts w:ascii="Calibri" w:eastAsia="Calibri" w:hAnsi="Calibri" w:cs="Times New Roman"/>
                <w:b/>
                <w:sz w:val="28"/>
                <w:szCs w:val="28"/>
              </w:rPr>
            </w:pPr>
            <w:r>
              <w:rPr>
                <w:rFonts w:ascii="Calibri" w:eastAsia="Calibri" w:hAnsi="Calibri" w:cs="Times New Roman"/>
                <w:b/>
                <w:sz w:val="28"/>
                <w:szCs w:val="28"/>
              </w:rPr>
              <w:t>38</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Faneata </w:t>
            </w:r>
          </w:p>
        </w:tc>
        <w:tc>
          <w:tcPr>
            <w:tcW w:w="1800" w:type="dxa"/>
          </w:tcPr>
          <w:p w:rsidR="00E00373" w:rsidRPr="00263E3F" w:rsidRDefault="004208C9" w:rsidP="006D4282">
            <w:pPr>
              <w:jc w:val="both"/>
              <w:rPr>
                <w:rFonts w:ascii="Calibri" w:eastAsia="Calibri" w:hAnsi="Calibri" w:cs="Times New Roman"/>
                <w:b/>
                <w:sz w:val="28"/>
                <w:szCs w:val="28"/>
              </w:rPr>
            </w:pPr>
            <w:r>
              <w:rPr>
                <w:rFonts w:ascii="Calibri" w:eastAsia="Calibri" w:hAnsi="Calibri" w:cs="Times New Roman"/>
                <w:b/>
                <w:sz w:val="28"/>
                <w:szCs w:val="28"/>
              </w:rPr>
              <w:t>33</w:t>
            </w:r>
          </w:p>
        </w:tc>
        <w:tc>
          <w:tcPr>
            <w:tcW w:w="3438" w:type="dxa"/>
          </w:tcPr>
          <w:p w:rsidR="00E00373" w:rsidRPr="00263E3F" w:rsidRDefault="0049618D" w:rsidP="006D4282">
            <w:pPr>
              <w:jc w:val="both"/>
              <w:rPr>
                <w:rFonts w:ascii="Calibri" w:eastAsia="Calibri" w:hAnsi="Calibri" w:cs="Times New Roman"/>
                <w:b/>
                <w:sz w:val="28"/>
                <w:szCs w:val="28"/>
              </w:rPr>
            </w:pPr>
            <w:r>
              <w:rPr>
                <w:rFonts w:ascii="Calibri" w:eastAsia="Calibri" w:hAnsi="Calibri" w:cs="Times New Roman"/>
                <w:b/>
                <w:sz w:val="28"/>
                <w:szCs w:val="28"/>
              </w:rPr>
              <w:t>38</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Vie pe rod, alta decat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5.1</w:t>
            </w:r>
          </w:p>
        </w:tc>
        <w:tc>
          <w:tcPr>
            <w:tcW w:w="1800" w:type="dxa"/>
          </w:tcPr>
          <w:p w:rsidR="00E00373" w:rsidRPr="00263E3F" w:rsidRDefault="004208C9" w:rsidP="006D4282">
            <w:pPr>
              <w:jc w:val="both"/>
              <w:rPr>
                <w:rFonts w:ascii="Calibri" w:eastAsia="Calibri" w:hAnsi="Calibri" w:cs="Times New Roman"/>
                <w:b/>
                <w:sz w:val="28"/>
                <w:szCs w:val="28"/>
              </w:rPr>
            </w:pPr>
            <w:r>
              <w:rPr>
                <w:rFonts w:ascii="Calibri" w:eastAsia="Calibri" w:hAnsi="Calibri" w:cs="Times New Roman"/>
                <w:b/>
                <w:sz w:val="28"/>
                <w:szCs w:val="28"/>
              </w:rPr>
              <w:t>65</w:t>
            </w:r>
          </w:p>
        </w:tc>
        <w:tc>
          <w:tcPr>
            <w:tcW w:w="3438" w:type="dxa"/>
          </w:tcPr>
          <w:p w:rsidR="00E00373" w:rsidRPr="00263E3F" w:rsidRDefault="0049618D" w:rsidP="006D4282">
            <w:pPr>
              <w:jc w:val="both"/>
              <w:rPr>
                <w:rFonts w:ascii="Calibri" w:eastAsia="Calibri" w:hAnsi="Calibri" w:cs="Times New Roman"/>
                <w:b/>
                <w:sz w:val="28"/>
                <w:szCs w:val="28"/>
              </w:rPr>
            </w:pPr>
            <w:r>
              <w:rPr>
                <w:rFonts w:ascii="Calibri" w:eastAsia="Calibri" w:hAnsi="Calibri" w:cs="Times New Roman"/>
                <w:b/>
                <w:sz w:val="28"/>
                <w:szCs w:val="28"/>
              </w:rPr>
              <w:t>74</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 pana la intrarea pe rod</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Livada pe </w:t>
            </w:r>
            <w:proofErr w:type="gramStart"/>
            <w:r w:rsidRPr="00263E3F">
              <w:rPr>
                <w:rFonts w:ascii="Calibri" w:eastAsia="Calibri" w:hAnsi="Calibri" w:cs="Times New Roman"/>
                <w:b/>
                <w:sz w:val="28"/>
                <w:szCs w:val="28"/>
              </w:rPr>
              <w:t>rod, alta decat</w:t>
            </w:r>
            <w:proofErr w:type="gramEnd"/>
            <w:r w:rsidRPr="00263E3F">
              <w:rPr>
                <w:rFonts w:ascii="Calibri" w:eastAsia="Calibri" w:hAnsi="Calibri" w:cs="Times New Roman"/>
                <w:b/>
                <w:sz w:val="28"/>
                <w:szCs w:val="28"/>
              </w:rPr>
              <w:t xml:space="preserve">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6.1</w:t>
            </w:r>
          </w:p>
        </w:tc>
        <w:tc>
          <w:tcPr>
            <w:tcW w:w="1800" w:type="dxa"/>
          </w:tcPr>
          <w:p w:rsidR="00E00373" w:rsidRPr="00263E3F" w:rsidRDefault="004208C9" w:rsidP="006D4282">
            <w:pPr>
              <w:jc w:val="both"/>
              <w:rPr>
                <w:rFonts w:ascii="Calibri" w:eastAsia="Calibri" w:hAnsi="Calibri" w:cs="Times New Roman"/>
                <w:b/>
                <w:sz w:val="28"/>
                <w:szCs w:val="28"/>
              </w:rPr>
            </w:pPr>
            <w:r>
              <w:rPr>
                <w:rFonts w:ascii="Calibri" w:eastAsia="Calibri" w:hAnsi="Calibri" w:cs="Times New Roman"/>
                <w:b/>
                <w:sz w:val="28"/>
                <w:szCs w:val="28"/>
              </w:rPr>
              <w:t>66</w:t>
            </w:r>
          </w:p>
        </w:tc>
        <w:tc>
          <w:tcPr>
            <w:tcW w:w="3438" w:type="dxa"/>
          </w:tcPr>
          <w:p w:rsidR="00E00373" w:rsidRPr="00263E3F" w:rsidRDefault="0049618D" w:rsidP="006D4282">
            <w:pPr>
              <w:jc w:val="both"/>
              <w:rPr>
                <w:rFonts w:ascii="Calibri" w:eastAsia="Calibri" w:hAnsi="Calibri" w:cs="Times New Roman"/>
                <w:b/>
                <w:sz w:val="28"/>
                <w:szCs w:val="28"/>
              </w:rPr>
            </w:pPr>
            <w:r>
              <w:rPr>
                <w:rFonts w:ascii="Calibri" w:eastAsia="Calibri" w:hAnsi="Calibri" w:cs="Times New Roman"/>
                <w:b/>
                <w:sz w:val="28"/>
                <w:szCs w:val="28"/>
              </w:rPr>
              <w:t>75</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 pana la intrarea pe rod</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Padure sau alt teren cu vegatatie forestiera, cu exceptia celui prevazut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7</w:t>
            </w:r>
          </w:p>
        </w:tc>
        <w:tc>
          <w:tcPr>
            <w:tcW w:w="1800" w:type="dxa"/>
          </w:tcPr>
          <w:p w:rsidR="00E00373" w:rsidRPr="00263E3F" w:rsidRDefault="004208C9" w:rsidP="006D4282">
            <w:pPr>
              <w:jc w:val="both"/>
              <w:rPr>
                <w:rFonts w:ascii="Calibri" w:eastAsia="Calibri" w:hAnsi="Calibri" w:cs="Times New Roman"/>
                <w:b/>
                <w:sz w:val="28"/>
                <w:szCs w:val="28"/>
              </w:rPr>
            </w:pPr>
            <w:r>
              <w:rPr>
                <w:rFonts w:ascii="Calibri" w:eastAsia="Calibri" w:hAnsi="Calibri" w:cs="Times New Roman"/>
                <w:b/>
                <w:sz w:val="28"/>
                <w:szCs w:val="28"/>
              </w:rPr>
              <w:t>19</w:t>
            </w:r>
          </w:p>
        </w:tc>
        <w:tc>
          <w:tcPr>
            <w:tcW w:w="3438" w:type="dxa"/>
          </w:tcPr>
          <w:p w:rsidR="00E00373" w:rsidRPr="00263E3F" w:rsidRDefault="0049618D" w:rsidP="006D4282">
            <w:pPr>
              <w:jc w:val="both"/>
              <w:rPr>
                <w:rFonts w:ascii="Calibri" w:eastAsia="Calibri" w:hAnsi="Calibri" w:cs="Times New Roman"/>
                <w:b/>
                <w:sz w:val="28"/>
                <w:szCs w:val="28"/>
              </w:rPr>
            </w:pPr>
            <w:r>
              <w:rPr>
                <w:rFonts w:ascii="Calibri" w:eastAsia="Calibri" w:hAnsi="Calibri" w:cs="Times New Roman"/>
                <w:b/>
                <w:sz w:val="28"/>
                <w:szCs w:val="28"/>
              </w:rPr>
              <w:t>22</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in varsta de pana la 20 de ani si padure cu rol de protectie</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apa, altul decat cel cu amenajari piscicole</w:t>
            </w:r>
          </w:p>
        </w:tc>
        <w:tc>
          <w:tcPr>
            <w:tcW w:w="1800"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6</w:t>
            </w:r>
          </w:p>
        </w:tc>
        <w:tc>
          <w:tcPr>
            <w:tcW w:w="3438" w:type="dxa"/>
          </w:tcPr>
          <w:p w:rsidR="00E00373" w:rsidRPr="00263E3F" w:rsidRDefault="0049618D" w:rsidP="006D4282">
            <w:pPr>
              <w:jc w:val="both"/>
              <w:rPr>
                <w:rFonts w:ascii="Calibri" w:eastAsia="Calibri" w:hAnsi="Calibri" w:cs="Times New Roman"/>
                <w:b/>
                <w:sz w:val="28"/>
                <w:szCs w:val="28"/>
              </w:rPr>
            </w:pPr>
            <w:r>
              <w:rPr>
                <w:rFonts w:ascii="Calibri" w:eastAsia="Calibri" w:hAnsi="Calibri" w:cs="Times New Roman"/>
                <w:b/>
                <w:sz w:val="28"/>
                <w:szCs w:val="28"/>
              </w:rPr>
              <w:t>7</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8.1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amenajari piscicole</w:t>
            </w:r>
          </w:p>
        </w:tc>
        <w:tc>
          <w:tcPr>
            <w:tcW w:w="1800" w:type="dxa"/>
          </w:tcPr>
          <w:p w:rsidR="00E00373" w:rsidRPr="00263E3F" w:rsidRDefault="00A91F4C" w:rsidP="006D4282">
            <w:pPr>
              <w:jc w:val="both"/>
              <w:rPr>
                <w:rFonts w:ascii="Calibri" w:eastAsia="Calibri" w:hAnsi="Calibri" w:cs="Times New Roman"/>
                <w:b/>
                <w:sz w:val="28"/>
                <w:szCs w:val="28"/>
              </w:rPr>
            </w:pPr>
            <w:r>
              <w:rPr>
                <w:rFonts w:ascii="Calibri" w:eastAsia="Calibri" w:hAnsi="Calibri" w:cs="Times New Roman"/>
                <w:b/>
                <w:sz w:val="28"/>
                <w:szCs w:val="28"/>
              </w:rPr>
              <w:t>40</w:t>
            </w:r>
          </w:p>
        </w:tc>
        <w:tc>
          <w:tcPr>
            <w:tcW w:w="3438" w:type="dxa"/>
          </w:tcPr>
          <w:p w:rsidR="00E00373" w:rsidRPr="00263E3F" w:rsidRDefault="0049618D" w:rsidP="006D4282">
            <w:pPr>
              <w:jc w:val="both"/>
              <w:rPr>
                <w:rFonts w:ascii="Calibri" w:eastAsia="Calibri" w:hAnsi="Calibri" w:cs="Times New Roman"/>
                <w:b/>
                <w:sz w:val="28"/>
                <w:szCs w:val="28"/>
              </w:rPr>
            </w:pPr>
            <w:r>
              <w:rPr>
                <w:rFonts w:ascii="Calibri" w:eastAsia="Calibri" w:hAnsi="Calibri" w:cs="Times New Roman"/>
                <w:b/>
                <w:sz w:val="28"/>
                <w:szCs w:val="28"/>
              </w:rPr>
              <w:t>46</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bl>
    <w:p w:rsidR="00E00373" w:rsidRPr="00263E3F" w:rsidRDefault="00E00373" w:rsidP="00E00373">
      <w:pPr>
        <w:ind w:left="360"/>
        <w:jc w:val="both"/>
        <w:rPr>
          <w:rFonts w:ascii="Calibri" w:eastAsia="Calibri" w:hAnsi="Calibri" w:cs="Times New Roman"/>
          <w:b/>
          <w:sz w:val="28"/>
          <w:szCs w:val="28"/>
        </w:rPr>
      </w:pPr>
    </w:p>
    <w:tbl>
      <w:tblPr>
        <w:tblStyle w:val="TableGrid"/>
        <w:tblW w:w="0" w:type="auto"/>
        <w:tblInd w:w="360" w:type="dxa"/>
        <w:tblLook w:val="04A0" w:firstRow="1" w:lastRow="0" w:firstColumn="1" w:lastColumn="0" w:noHBand="0" w:noVBand="1"/>
      </w:tblPr>
      <w:tblGrid>
        <w:gridCol w:w="1299"/>
        <w:gridCol w:w="3576"/>
        <w:gridCol w:w="4341"/>
      </w:tblGrid>
      <w:tr w:rsidR="00E00373" w:rsidRPr="00263E3F" w:rsidTr="006D4282">
        <w:tc>
          <w:tcPr>
            <w:tcW w:w="8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in cadrul</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localitatii</w:t>
            </w:r>
          </w:p>
        </w:tc>
        <w:tc>
          <w:tcPr>
            <w:tcW w:w="3775" w:type="dxa"/>
          </w:tcPr>
          <w:p w:rsidR="00E00373" w:rsidRPr="00263E3F" w:rsidRDefault="00E00373" w:rsidP="006D4282">
            <w:pPr>
              <w:ind w:left="198"/>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4613"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E00373" w:rsidRPr="00263E3F" w:rsidTr="006D4282">
        <w:tc>
          <w:tcPr>
            <w:tcW w:w="8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p w:rsidR="00E00373" w:rsidRPr="00263E3F" w:rsidRDefault="00E00373" w:rsidP="006D4282">
            <w:pPr>
              <w:jc w:val="both"/>
              <w:rPr>
                <w:rFonts w:ascii="Calibri" w:eastAsia="Calibri" w:hAnsi="Calibri" w:cs="Times New Roman"/>
                <w:b/>
                <w:sz w:val="28"/>
                <w:szCs w:val="28"/>
              </w:rPr>
            </w:pPr>
          </w:p>
        </w:tc>
        <w:tc>
          <w:tcPr>
            <w:tcW w:w="3775" w:type="dxa"/>
          </w:tcPr>
          <w:p w:rsidR="00E00373" w:rsidRPr="00263E3F" w:rsidRDefault="00E00373" w:rsidP="006D4282">
            <w:pPr>
              <w:ind w:left="266"/>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E00373" w:rsidRPr="00263E3F" w:rsidRDefault="00E00373" w:rsidP="006D4282">
            <w:pPr>
              <w:ind w:left="130"/>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4613"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E00373" w:rsidRPr="00263E3F" w:rsidTr="006D4282">
        <w:tc>
          <w:tcPr>
            <w:tcW w:w="8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775" w:type="dxa"/>
          </w:tcPr>
          <w:p w:rsidR="00E00373" w:rsidRPr="00263E3F" w:rsidRDefault="00E00373" w:rsidP="006D4282">
            <w:pPr>
              <w:ind w:left="198"/>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E00373" w:rsidRPr="00263E3F" w:rsidRDefault="00E00373" w:rsidP="006D4282">
            <w:pPr>
              <w:ind w:left="130"/>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4613"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1,05</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numai</w:t>
      </w:r>
      <w:proofErr w:type="gramEnd"/>
      <w:r w:rsidRPr="00263E3F">
        <w:rPr>
          <w:rFonts w:ascii="Calibri" w:eastAsia="Calibri" w:hAnsi="Calibri" w:cs="Times New Roman"/>
          <w:b/>
          <w:sz w:val="28"/>
          <w:szCs w:val="28"/>
        </w:rPr>
        <w:t xml:space="preserve"> daca indeplinesc , cumulativ, urmatoarele conditii: </w:t>
      </w:r>
    </w:p>
    <w:p w:rsidR="00E00373" w:rsidRPr="00263E3F" w:rsidRDefault="00E00373" w:rsidP="00E00373">
      <w:pPr>
        <w:numPr>
          <w:ilvl w:val="0"/>
          <w:numId w:val="3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 prevazut  in statut, ca obiect de activitate, agricultura;</w:t>
      </w:r>
    </w:p>
    <w:p w:rsidR="00E00373" w:rsidRPr="00263E3F" w:rsidRDefault="00E00373" w:rsidP="00E00373">
      <w:pPr>
        <w:numPr>
          <w:ilvl w:val="0"/>
          <w:numId w:val="33"/>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au</w:t>
      </w:r>
      <w:proofErr w:type="gramEnd"/>
      <w:r w:rsidRPr="00263E3F">
        <w:rPr>
          <w:rFonts w:ascii="Calibri" w:eastAsia="Calibri" w:hAnsi="Calibri" w:cs="Times New Roman"/>
          <w:b/>
          <w:sz w:val="28"/>
          <w:szCs w:val="28"/>
        </w:rPr>
        <w:t xml:space="preserve"> inregistrate in evidenta contabila, pentru anul fiscal respectiv, venituri si cheltuieli din desfasurarea obiectului de activitate prevazut la lit. 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12</w:t>
      </w:r>
      <w:r w:rsidR="00EC5616">
        <w:rPr>
          <w:rFonts w:ascii="Calibri" w:eastAsia="Calibri" w:hAnsi="Calibri" w:cs="Times New Roman"/>
          <w:b/>
          <w:sz w:val="28"/>
          <w:szCs w:val="28"/>
        </w:rPr>
        <w:t xml:space="preserve">(1) </w:t>
      </w:r>
      <w:r w:rsidRPr="00263E3F">
        <w:rPr>
          <w:rFonts w:ascii="Calibri" w:eastAsia="Calibri" w:hAnsi="Calibri" w:cs="Times New Roman"/>
          <w:b/>
          <w:sz w:val="28"/>
          <w:szCs w:val="28"/>
        </w:rPr>
        <w:t xml:space="preserve"> In cazul unui teren amplasat in extravilan, i</w:t>
      </w:r>
      <w:r w:rsidR="007E38E5">
        <w:rPr>
          <w:rFonts w:ascii="Calibri" w:eastAsia="Calibri" w:hAnsi="Calibri" w:cs="Times New Roman"/>
          <w:b/>
          <w:sz w:val="28"/>
          <w:szCs w:val="28"/>
        </w:rPr>
        <w:t>mpozitul/taxa pe teren</w:t>
      </w:r>
      <w:r w:rsidR="000A3CF0">
        <w:rPr>
          <w:rFonts w:ascii="Calibri" w:eastAsia="Calibri" w:hAnsi="Calibri" w:cs="Times New Roman"/>
          <w:b/>
          <w:sz w:val="28"/>
          <w:szCs w:val="28"/>
        </w:rPr>
        <w:t xml:space="preserve"> se stabileste prin inmultirea suprafetei  terenului, din  care se scad suprafetele  de teren acoperite de cladiri, exprimate in hectare , cu suma corespunzatoare categoriei de folosinta  prevazuta in tabelul urmator  si cu coeficientul de corectie, corespunzator zonei si rangului localitatii:</w:t>
      </w:r>
    </w:p>
    <w:tbl>
      <w:tblPr>
        <w:tblStyle w:val="TableGrid"/>
        <w:tblW w:w="0" w:type="auto"/>
        <w:tblInd w:w="360" w:type="dxa"/>
        <w:tblLook w:val="04A0" w:firstRow="1" w:lastRow="0" w:firstColumn="1" w:lastColumn="0" w:noHBand="0" w:noVBand="1"/>
      </w:tblPr>
      <w:tblGrid>
        <w:gridCol w:w="738"/>
        <w:gridCol w:w="5406"/>
        <w:gridCol w:w="990"/>
        <w:gridCol w:w="2082"/>
      </w:tblGrid>
      <w:tr w:rsidR="00E00373" w:rsidRPr="00263E3F" w:rsidTr="006D4282">
        <w:trPr>
          <w:trHeight w:val="840"/>
        </w:trPr>
        <w:tc>
          <w:tcPr>
            <w:tcW w:w="73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Nr. crt.</w:t>
            </w:r>
          </w:p>
        </w:tc>
        <w:tc>
          <w:tcPr>
            <w:tcW w:w="5406"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Impozit</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-lei-</w:t>
            </w:r>
          </w:p>
          <w:p w:rsidR="00E00373" w:rsidRPr="00263E3F" w:rsidRDefault="00E00373" w:rsidP="006D4282">
            <w:pPr>
              <w:jc w:val="both"/>
              <w:rPr>
                <w:rFonts w:ascii="Calibri" w:eastAsia="Calibri" w:hAnsi="Calibri" w:cs="Times New Roman"/>
                <w:b/>
                <w:sz w:val="28"/>
                <w:szCs w:val="28"/>
              </w:rPr>
            </w:pPr>
          </w:p>
        </w:tc>
      </w:tr>
      <w:tr w:rsidR="00E00373" w:rsidRPr="00263E3F" w:rsidTr="006D4282">
        <w:trPr>
          <w:trHeight w:val="525"/>
        </w:trPr>
        <w:tc>
          <w:tcPr>
            <w:tcW w:w="738" w:type="dxa"/>
            <w:vMerge/>
          </w:tcPr>
          <w:p w:rsidR="00E00373" w:rsidRPr="00263E3F" w:rsidRDefault="00E00373" w:rsidP="006D4282">
            <w:pPr>
              <w:jc w:val="both"/>
              <w:rPr>
                <w:rFonts w:ascii="Calibri" w:eastAsia="Calibri" w:hAnsi="Calibri" w:cs="Times New Roman"/>
                <w:b/>
                <w:sz w:val="28"/>
                <w:szCs w:val="28"/>
              </w:rPr>
            </w:pPr>
          </w:p>
        </w:tc>
        <w:tc>
          <w:tcPr>
            <w:tcW w:w="5406" w:type="dxa"/>
            <w:vMerge/>
          </w:tcPr>
          <w:p w:rsidR="00E00373" w:rsidRPr="00263E3F" w:rsidRDefault="00E00373" w:rsidP="006D4282">
            <w:pPr>
              <w:jc w:val="both"/>
              <w:rPr>
                <w:rFonts w:ascii="Calibri" w:eastAsia="Calibri" w:hAnsi="Calibri" w:cs="Times New Roman"/>
                <w:b/>
                <w:sz w:val="28"/>
                <w:szCs w:val="28"/>
              </w:rPr>
            </w:pPr>
          </w:p>
        </w:tc>
        <w:tc>
          <w:tcPr>
            <w:tcW w:w="990" w:type="dxa"/>
          </w:tcPr>
          <w:p w:rsidR="00E00373" w:rsidRPr="00263E3F" w:rsidRDefault="00D14770" w:rsidP="006D4282">
            <w:pPr>
              <w:jc w:val="both"/>
              <w:rPr>
                <w:rFonts w:ascii="Calibri" w:eastAsia="Calibri" w:hAnsi="Calibri" w:cs="Times New Roman"/>
                <w:b/>
                <w:sz w:val="28"/>
                <w:szCs w:val="28"/>
              </w:rPr>
            </w:pPr>
            <w:r>
              <w:rPr>
                <w:rFonts w:ascii="Calibri" w:eastAsia="Calibri" w:hAnsi="Calibri" w:cs="Times New Roman"/>
                <w:b/>
                <w:sz w:val="28"/>
                <w:szCs w:val="28"/>
              </w:rPr>
              <w:t>Anul 2023</w:t>
            </w:r>
          </w:p>
        </w:tc>
        <w:tc>
          <w:tcPr>
            <w:tcW w:w="2082" w:type="dxa"/>
          </w:tcPr>
          <w:p w:rsidR="00E00373" w:rsidRPr="00263E3F" w:rsidRDefault="00D14770" w:rsidP="006D4282">
            <w:pPr>
              <w:jc w:val="both"/>
              <w:rPr>
                <w:rFonts w:ascii="Calibri" w:eastAsia="Calibri" w:hAnsi="Calibri" w:cs="Times New Roman"/>
                <w:b/>
                <w:sz w:val="28"/>
                <w:szCs w:val="28"/>
              </w:rPr>
            </w:pPr>
            <w:r>
              <w:rPr>
                <w:rFonts w:ascii="Calibri" w:eastAsia="Calibri" w:hAnsi="Calibri" w:cs="Times New Roman"/>
                <w:b/>
                <w:sz w:val="28"/>
                <w:szCs w:val="28"/>
              </w:rPr>
              <w:t>Anul 2024</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valoare</w:t>
            </w:r>
            <w:proofErr w:type="gramEnd"/>
            <w:r w:rsidRPr="00263E3F">
              <w:rPr>
                <w:rFonts w:ascii="Calibri" w:eastAsia="Calibri" w:hAnsi="Calibri" w:cs="Times New Roman"/>
                <w:b/>
                <w:sz w:val="28"/>
                <w:szCs w:val="28"/>
              </w:rPr>
              <w:t xml:space="preserve"> indexata cu indicele de inflatie</w:t>
            </w:r>
            <w:r w:rsidR="00D14770">
              <w:rPr>
                <w:rFonts w:ascii="Calibri" w:eastAsia="Calibri" w:hAnsi="Calibri" w:cs="Times New Roman"/>
                <w:b/>
                <w:sz w:val="28"/>
                <w:szCs w:val="28"/>
              </w:rPr>
              <w:t xml:space="preserve"> 13,8%</w:t>
            </w:r>
            <w:r w:rsidRPr="00263E3F">
              <w:rPr>
                <w:rFonts w:ascii="Calibri" w:eastAsia="Calibri" w:hAnsi="Calibri" w:cs="Times New Roman"/>
                <w:b/>
                <w:sz w:val="28"/>
                <w:szCs w:val="28"/>
              </w:rPr>
              <w:t>)</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constructii</w:t>
            </w:r>
          </w:p>
        </w:tc>
        <w:tc>
          <w:tcPr>
            <w:tcW w:w="990" w:type="dxa"/>
          </w:tcPr>
          <w:p w:rsidR="00E00373" w:rsidRPr="00263E3F" w:rsidRDefault="00D14770" w:rsidP="006D4282">
            <w:pPr>
              <w:jc w:val="both"/>
              <w:rPr>
                <w:rFonts w:ascii="Calibri" w:eastAsia="Calibri" w:hAnsi="Calibri" w:cs="Times New Roman"/>
                <w:b/>
                <w:sz w:val="28"/>
                <w:szCs w:val="28"/>
              </w:rPr>
            </w:pPr>
            <w:r>
              <w:rPr>
                <w:rFonts w:ascii="Calibri" w:eastAsia="Calibri" w:hAnsi="Calibri" w:cs="Times New Roman"/>
                <w:b/>
                <w:sz w:val="28"/>
                <w:szCs w:val="28"/>
              </w:rPr>
              <w:t>36</w:t>
            </w:r>
          </w:p>
        </w:tc>
        <w:tc>
          <w:tcPr>
            <w:tcW w:w="2082" w:type="dxa"/>
          </w:tcPr>
          <w:p w:rsidR="00E00373" w:rsidRPr="00263E3F" w:rsidRDefault="004C067A" w:rsidP="006D4282">
            <w:pPr>
              <w:jc w:val="both"/>
              <w:rPr>
                <w:rFonts w:ascii="Calibri" w:eastAsia="Calibri" w:hAnsi="Calibri" w:cs="Times New Roman"/>
                <w:b/>
                <w:sz w:val="28"/>
                <w:szCs w:val="28"/>
              </w:rPr>
            </w:pPr>
            <w:r>
              <w:rPr>
                <w:rFonts w:ascii="Calibri" w:eastAsia="Calibri" w:hAnsi="Calibri" w:cs="Times New Roman"/>
                <w:b/>
                <w:sz w:val="28"/>
                <w:szCs w:val="28"/>
              </w:rPr>
              <w:t>41</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990" w:type="dxa"/>
          </w:tcPr>
          <w:p w:rsidR="00E00373" w:rsidRPr="00263E3F" w:rsidRDefault="00D14770" w:rsidP="006D4282">
            <w:pPr>
              <w:jc w:val="both"/>
              <w:rPr>
                <w:rFonts w:ascii="Calibri" w:eastAsia="Calibri" w:hAnsi="Calibri" w:cs="Times New Roman"/>
                <w:b/>
                <w:sz w:val="28"/>
                <w:szCs w:val="28"/>
              </w:rPr>
            </w:pPr>
            <w:r>
              <w:rPr>
                <w:rFonts w:ascii="Calibri" w:eastAsia="Calibri" w:hAnsi="Calibri" w:cs="Times New Roman"/>
                <w:b/>
                <w:sz w:val="28"/>
                <w:szCs w:val="28"/>
              </w:rPr>
              <w:t>58</w:t>
            </w:r>
          </w:p>
        </w:tc>
        <w:tc>
          <w:tcPr>
            <w:tcW w:w="2082" w:type="dxa"/>
          </w:tcPr>
          <w:p w:rsidR="00E00373" w:rsidRPr="00263E3F" w:rsidRDefault="004C067A" w:rsidP="006D4282">
            <w:pPr>
              <w:jc w:val="both"/>
              <w:rPr>
                <w:rFonts w:ascii="Calibri" w:eastAsia="Calibri" w:hAnsi="Calibri" w:cs="Times New Roman"/>
                <w:b/>
                <w:sz w:val="28"/>
                <w:szCs w:val="28"/>
              </w:rPr>
            </w:pPr>
            <w:r>
              <w:rPr>
                <w:rFonts w:ascii="Calibri" w:eastAsia="Calibri" w:hAnsi="Calibri" w:cs="Times New Roman"/>
                <w:b/>
                <w:sz w:val="28"/>
                <w:szCs w:val="28"/>
              </w:rPr>
              <w:t>66</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990" w:type="dxa"/>
          </w:tcPr>
          <w:p w:rsidR="00E00373" w:rsidRPr="00263E3F" w:rsidRDefault="00D14770" w:rsidP="006D4282">
            <w:pPr>
              <w:jc w:val="both"/>
              <w:rPr>
                <w:rFonts w:ascii="Calibri" w:eastAsia="Calibri" w:hAnsi="Calibri" w:cs="Times New Roman"/>
                <w:b/>
                <w:sz w:val="28"/>
                <w:szCs w:val="28"/>
              </w:rPr>
            </w:pPr>
            <w:r>
              <w:rPr>
                <w:rFonts w:ascii="Calibri" w:eastAsia="Calibri" w:hAnsi="Calibri" w:cs="Times New Roman"/>
                <w:b/>
                <w:sz w:val="28"/>
                <w:szCs w:val="28"/>
              </w:rPr>
              <w:t>33</w:t>
            </w:r>
          </w:p>
        </w:tc>
        <w:tc>
          <w:tcPr>
            <w:tcW w:w="2082" w:type="dxa"/>
          </w:tcPr>
          <w:p w:rsidR="00E00373" w:rsidRPr="00263E3F" w:rsidRDefault="000D7494" w:rsidP="006D4282">
            <w:pPr>
              <w:jc w:val="both"/>
              <w:rPr>
                <w:rFonts w:ascii="Calibri" w:eastAsia="Calibri" w:hAnsi="Calibri" w:cs="Times New Roman"/>
                <w:b/>
                <w:sz w:val="28"/>
                <w:szCs w:val="28"/>
              </w:rPr>
            </w:pPr>
            <w:r>
              <w:rPr>
                <w:rFonts w:ascii="Calibri" w:eastAsia="Calibri" w:hAnsi="Calibri" w:cs="Times New Roman"/>
                <w:b/>
                <w:sz w:val="28"/>
                <w:szCs w:val="28"/>
              </w:rPr>
              <w:t>38</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4</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Faneata</w:t>
            </w:r>
          </w:p>
        </w:tc>
        <w:tc>
          <w:tcPr>
            <w:tcW w:w="990" w:type="dxa"/>
          </w:tcPr>
          <w:p w:rsidR="00E00373" w:rsidRPr="00263E3F" w:rsidRDefault="00D14770" w:rsidP="006D4282">
            <w:pPr>
              <w:jc w:val="both"/>
              <w:rPr>
                <w:rFonts w:ascii="Calibri" w:eastAsia="Calibri" w:hAnsi="Calibri" w:cs="Times New Roman"/>
                <w:b/>
                <w:sz w:val="28"/>
                <w:szCs w:val="28"/>
              </w:rPr>
            </w:pPr>
            <w:r>
              <w:rPr>
                <w:rFonts w:ascii="Calibri" w:eastAsia="Calibri" w:hAnsi="Calibri" w:cs="Times New Roman"/>
                <w:b/>
                <w:sz w:val="28"/>
                <w:szCs w:val="28"/>
              </w:rPr>
              <w:t>33</w:t>
            </w:r>
          </w:p>
        </w:tc>
        <w:tc>
          <w:tcPr>
            <w:tcW w:w="2082" w:type="dxa"/>
          </w:tcPr>
          <w:p w:rsidR="00E00373" w:rsidRPr="00263E3F" w:rsidRDefault="000D7494" w:rsidP="006D4282">
            <w:pPr>
              <w:jc w:val="both"/>
              <w:rPr>
                <w:rFonts w:ascii="Calibri" w:eastAsia="Calibri" w:hAnsi="Calibri" w:cs="Times New Roman"/>
                <w:b/>
                <w:sz w:val="28"/>
                <w:szCs w:val="28"/>
              </w:rPr>
            </w:pPr>
            <w:r>
              <w:rPr>
                <w:rFonts w:ascii="Calibri" w:eastAsia="Calibri" w:hAnsi="Calibri" w:cs="Times New Roman"/>
                <w:b/>
                <w:sz w:val="28"/>
                <w:szCs w:val="28"/>
              </w:rPr>
              <w:t>38</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Vie pe rod, alta decat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5.1.</w:t>
            </w:r>
          </w:p>
        </w:tc>
        <w:tc>
          <w:tcPr>
            <w:tcW w:w="990" w:type="dxa"/>
          </w:tcPr>
          <w:p w:rsidR="00E00373" w:rsidRPr="00263E3F" w:rsidRDefault="00D14770" w:rsidP="006D4282">
            <w:pPr>
              <w:jc w:val="both"/>
              <w:rPr>
                <w:rFonts w:ascii="Calibri" w:eastAsia="Calibri" w:hAnsi="Calibri" w:cs="Times New Roman"/>
                <w:b/>
                <w:sz w:val="28"/>
                <w:szCs w:val="28"/>
              </w:rPr>
            </w:pPr>
            <w:r>
              <w:rPr>
                <w:rFonts w:ascii="Calibri" w:eastAsia="Calibri" w:hAnsi="Calibri" w:cs="Times New Roman"/>
                <w:b/>
                <w:sz w:val="28"/>
                <w:szCs w:val="28"/>
              </w:rPr>
              <w:t>65</w:t>
            </w:r>
          </w:p>
        </w:tc>
        <w:tc>
          <w:tcPr>
            <w:tcW w:w="2082" w:type="dxa"/>
          </w:tcPr>
          <w:p w:rsidR="00E00373" w:rsidRPr="00263E3F" w:rsidRDefault="000D7494" w:rsidP="006D4282">
            <w:pPr>
              <w:jc w:val="both"/>
              <w:rPr>
                <w:rFonts w:ascii="Calibri" w:eastAsia="Calibri" w:hAnsi="Calibri" w:cs="Times New Roman"/>
                <w:b/>
                <w:sz w:val="28"/>
                <w:szCs w:val="28"/>
              </w:rPr>
            </w:pPr>
            <w:r>
              <w:rPr>
                <w:rFonts w:ascii="Calibri" w:eastAsia="Calibri" w:hAnsi="Calibri" w:cs="Times New Roman"/>
                <w:b/>
                <w:sz w:val="28"/>
                <w:szCs w:val="28"/>
              </w:rPr>
              <w:t xml:space="preserve">74 </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 pana la intrarea pe rod</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Livada pe </w:t>
            </w:r>
            <w:proofErr w:type="gramStart"/>
            <w:r w:rsidRPr="00263E3F">
              <w:rPr>
                <w:rFonts w:ascii="Calibri" w:eastAsia="Calibri" w:hAnsi="Calibri" w:cs="Times New Roman"/>
                <w:b/>
                <w:sz w:val="28"/>
                <w:szCs w:val="28"/>
              </w:rPr>
              <w:t>rod, alta decat</w:t>
            </w:r>
            <w:proofErr w:type="gramEnd"/>
            <w:r w:rsidRPr="00263E3F">
              <w:rPr>
                <w:rFonts w:ascii="Calibri" w:eastAsia="Calibri" w:hAnsi="Calibri" w:cs="Times New Roman"/>
                <w:b/>
                <w:sz w:val="28"/>
                <w:szCs w:val="28"/>
              </w:rPr>
              <w:t xml:space="preserve">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6.1.</w:t>
            </w:r>
          </w:p>
        </w:tc>
        <w:tc>
          <w:tcPr>
            <w:tcW w:w="990" w:type="dxa"/>
          </w:tcPr>
          <w:p w:rsidR="00E00373" w:rsidRPr="00263E3F" w:rsidRDefault="00D14770" w:rsidP="006D4282">
            <w:pPr>
              <w:jc w:val="both"/>
              <w:rPr>
                <w:rFonts w:ascii="Calibri" w:eastAsia="Calibri" w:hAnsi="Calibri" w:cs="Times New Roman"/>
                <w:b/>
                <w:sz w:val="28"/>
                <w:szCs w:val="28"/>
              </w:rPr>
            </w:pPr>
            <w:r>
              <w:rPr>
                <w:rFonts w:ascii="Calibri" w:eastAsia="Calibri" w:hAnsi="Calibri" w:cs="Times New Roman"/>
                <w:b/>
                <w:sz w:val="28"/>
                <w:szCs w:val="28"/>
              </w:rPr>
              <w:t>66</w:t>
            </w:r>
          </w:p>
        </w:tc>
        <w:tc>
          <w:tcPr>
            <w:tcW w:w="2082" w:type="dxa"/>
          </w:tcPr>
          <w:p w:rsidR="00E00373" w:rsidRPr="00263E3F" w:rsidRDefault="000D7494" w:rsidP="006D4282">
            <w:pPr>
              <w:jc w:val="both"/>
              <w:rPr>
                <w:rFonts w:ascii="Calibri" w:eastAsia="Calibri" w:hAnsi="Calibri" w:cs="Times New Roman"/>
                <w:b/>
                <w:sz w:val="28"/>
                <w:szCs w:val="28"/>
              </w:rPr>
            </w:pPr>
            <w:r>
              <w:rPr>
                <w:rFonts w:ascii="Calibri" w:eastAsia="Calibri" w:hAnsi="Calibri" w:cs="Times New Roman"/>
                <w:b/>
                <w:sz w:val="28"/>
                <w:szCs w:val="28"/>
              </w:rPr>
              <w:t>75</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 pana la intrarea pe rod</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Padure sau alt teren cu vegetatie forestiera, cu exceptia celui prevazut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7</w:t>
            </w:r>
          </w:p>
        </w:tc>
        <w:tc>
          <w:tcPr>
            <w:tcW w:w="990" w:type="dxa"/>
          </w:tcPr>
          <w:p w:rsidR="00E00373" w:rsidRPr="00263E3F" w:rsidRDefault="00D14770" w:rsidP="006D4282">
            <w:pPr>
              <w:jc w:val="both"/>
              <w:rPr>
                <w:rFonts w:ascii="Calibri" w:eastAsia="Calibri" w:hAnsi="Calibri" w:cs="Times New Roman"/>
                <w:b/>
                <w:sz w:val="28"/>
                <w:szCs w:val="28"/>
              </w:rPr>
            </w:pPr>
            <w:r>
              <w:rPr>
                <w:rFonts w:ascii="Calibri" w:eastAsia="Calibri" w:hAnsi="Calibri" w:cs="Times New Roman"/>
                <w:b/>
                <w:sz w:val="28"/>
                <w:szCs w:val="28"/>
              </w:rPr>
              <w:t>19</w:t>
            </w:r>
          </w:p>
        </w:tc>
        <w:tc>
          <w:tcPr>
            <w:tcW w:w="2082" w:type="dxa"/>
          </w:tcPr>
          <w:p w:rsidR="00E00373" w:rsidRPr="00263E3F" w:rsidRDefault="000D7494" w:rsidP="006D4282">
            <w:pPr>
              <w:jc w:val="both"/>
              <w:rPr>
                <w:rFonts w:ascii="Calibri" w:eastAsia="Calibri" w:hAnsi="Calibri" w:cs="Times New Roman"/>
                <w:b/>
                <w:sz w:val="28"/>
                <w:szCs w:val="28"/>
              </w:rPr>
            </w:pPr>
            <w:r>
              <w:rPr>
                <w:rFonts w:ascii="Calibri" w:eastAsia="Calibri" w:hAnsi="Calibri" w:cs="Times New Roman"/>
                <w:b/>
                <w:sz w:val="28"/>
                <w:szCs w:val="28"/>
              </w:rPr>
              <w:t>22</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in varsta de pana la 20 de ani si padure cu rol de protectie</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apa, altul decat cel cu amenajari piscicole</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2082" w:type="dxa"/>
          </w:tcPr>
          <w:p w:rsidR="00E00373" w:rsidRPr="00263E3F" w:rsidRDefault="000D7494" w:rsidP="006D4282">
            <w:pPr>
              <w:jc w:val="both"/>
              <w:rPr>
                <w:rFonts w:ascii="Calibri" w:eastAsia="Calibri" w:hAnsi="Calibri" w:cs="Times New Roman"/>
                <w:b/>
                <w:sz w:val="28"/>
                <w:szCs w:val="28"/>
              </w:rPr>
            </w:pPr>
            <w:r>
              <w:rPr>
                <w:rFonts w:ascii="Calibri" w:eastAsia="Calibri" w:hAnsi="Calibri" w:cs="Times New Roman"/>
                <w:b/>
                <w:sz w:val="28"/>
                <w:szCs w:val="28"/>
              </w:rPr>
              <w:t>7</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Teren cu amenajari piscicole</w:t>
            </w:r>
          </w:p>
        </w:tc>
        <w:tc>
          <w:tcPr>
            <w:tcW w:w="990" w:type="dxa"/>
          </w:tcPr>
          <w:p w:rsidR="00E00373" w:rsidRPr="00263E3F" w:rsidRDefault="00D14770" w:rsidP="006D4282">
            <w:pPr>
              <w:jc w:val="both"/>
              <w:rPr>
                <w:rFonts w:ascii="Calibri" w:eastAsia="Calibri" w:hAnsi="Calibri" w:cs="Times New Roman"/>
                <w:b/>
                <w:sz w:val="28"/>
                <w:szCs w:val="28"/>
              </w:rPr>
            </w:pPr>
            <w:r>
              <w:rPr>
                <w:rFonts w:ascii="Calibri" w:eastAsia="Calibri" w:hAnsi="Calibri" w:cs="Times New Roman"/>
                <w:b/>
                <w:sz w:val="28"/>
                <w:szCs w:val="28"/>
              </w:rPr>
              <w:t>40</w:t>
            </w:r>
          </w:p>
        </w:tc>
        <w:tc>
          <w:tcPr>
            <w:tcW w:w="2082" w:type="dxa"/>
          </w:tcPr>
          <w:p w:rsidR="00E00373" w:rsidRPr="00263E3F" w:rsidRDefault="000D7494" w:rsidP="006D4282">
            <w:pPr>
              <w:jc w:val="both"/>
              <w:rPr>
                <w:rFonts w:ascii="Calibri" w:eastAsia="Calibri" w:hAnsi="Calibri" w:cs="Times New Roman"/>
                <w:b/>
                <w:sz w:val="28"/>
                <w:szCs w:val="28"/>
              </w:rPr>
            </w:pPr>
            <w:r>
              <w:rPr>
                <w:rFonts w:ascii="Calibri" w:eastAsia="Calibri" w:hAnsi="Calibri" w:cs="Times New Roman"/>
                <w:b/>
                <w:sz w:val="28"/>
                <w:szCs w:val="28"/>
              </w:rPr>
              <w:t>46</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
    <w:p w:rsidR="00E00373" w:rsidRPr="00263E3F" w:rsidRDefault="00E00373" w:rsidP="00E00373">
      <w:pPr>
        <w:ind w:left="360"/>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inmultita cu coeficientul de corectie prevazut in urmatorul tabel:</w:t>
      </w:r>
    </w:p>
    <w:tbl>
      <w:tblPr>
        <w:tblStyle w:val="TableGrid"/>
        <w:tblW w:w="0" w:type="auto"/>
        <w:tblInd w:w="360" w:type="dxa"/>
        <w:tblLook w:val="04A0" w:firstRow="1" w:lastRow="0" w:firstColumn="1" w:lastColumn="0" w:noHBand="0" w:noVBand="1"/>
      </w:tblPr>
      <w:tblGrid>
        <w:gridCol w:w="3065"/>
        <w:gridCol w:w="3065"/>
        <w:gridCol w:w="3086"/>
      </w:tblGrid>
      <w:tr w:rsidR="00E00373" w:rsidRPr="00263E3F" w:rsidTr="006D4282">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 in cadrul localitatii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E00373" w:rsidRPr="00263E3F" w:rsidTr="006D4282">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E00373" w:rsidRPr="00263E3F" w:rsidTr="006D4282">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1,05</w:t>
            </w:r>
          </w:p>
        </w:tc>
      </w:tr>
    </w:tbl>
    <w:p w:rsidR="00E00373"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 465, alin. (7</w:t>
      </w:r>
      <w:proofErr w:type="gramStart"/>
      <w:r w:rsidRPr="00263E3F">
        <w:rPr>
          <w:rFonts w:ascii="Calibri" w:eastAsia="Calibri" w:hAnsi="Calibri" w:cs="Times New Roman"/>
          <w:b/>
          <w:sz w:val="28"/>
          <w:szCs w:val="28"/>
        </w:rPr>
        <w:t xml:space="preserve">) </w:t>
      </w:r>
      <w:r w:rsidR="00E51C5A">
        <w:rPr>
          <w:rFonts w:ascii="Calibri" w:eastAsia="Calibri" w:hAnsi="Calibri" w:cs="Times New Roman"/>
          <w:b/>
          <w:sz w:val="28"/>
          <w:szCs w:val="28"/>
        </w:rPr>
        <w:t>;</w:t>
      </w:r>
      <w:proofErr w:type="gramEnd"/>
      <w:r w:rsidR="00E51C5A">
        <w:rPr>
          <w:rFonts w:ascii="Calibri" w:eastAsia="Calibri" w:hAnsi="Calibri" w:cs="Times New Roman"/>
          <w:b/>
          <w:sz w:val="28"/>
          <w:szCs w:val="28"/>
        </w:rPr>
        <w:t xml:space="preserve"> alin. (</w:t>
      </w:r>
      <w:r w:rsidR="00C51406">
        <w:rPr>
          <w:rFonts w:ascii="Calibri" w:eastAsia="Calibri" w:hAnsi="Calibri" w:cs="Times New Roman"/>
          <w:b/>
          <w:sz w:val="28"/>
          <w:szCs w:val="28"/>
        </w:rPr>
        <w:t>7^2</w:t>
      </w:r>
      <w:r w:rsidR="00E51C5A">
        <w:rPr>
          <w:rFonts w:ascii="Calibri" w:eastAsia="Calibri" w:hAnsi="Calibri" w:cs="Times New Roman"/>
          <w:b/>
          <w:sz w:val="28"/>
          <w:szCs w:val="28"/>
        </w:rPr>
        <w:t xml:space="preserve">) </w:t>
      </w:r>
      <w:r w:rsidRPr="00263E3F">
        <w:rPr>
          <w:rFonts w:ascii="Calibri" w:eastAsia="Calibri" w:hAnsi="Calibri" w:cs="Times New Roman"/>
          <w:b/>
          <w:sz w:val="28"/>
          <w:szCs w:val="28"/>
        </w:rPr>
        <w:t>din Legea nr. 227/2015 privind Codul Fiscal</w:t>
      </w:r>
      <w:r w:rsidR="00EC5616">
        <w:rPr>
          <w:rFonts w:ascii="Calibri" w:eastAsia="Calibri" w:hAnsi="Calibri" w:cs="Times New Roman"/>
          <w:b/>
          <w:sz w:val="28"/>
          <w:szCs w:val="28"/>
        </w:rPr>
        <w:t>, cu modificarile si completarile ulterioare</w:t>
      </w:r>
      <w:r w:rsidRPr="00263E3F">
        <w:rPr>
          <w:rFonts w:ascii="Calibri" w:eastAsia="Calibri" w:hAnsi="Calibri" w:cs="Times New Roman"/>
          <w:b/>
          <w:sz w:val="28"/>
          <w:szCs w:val="28"/>
        </w:rPr>
        <w:t>);</w:t>
      </w:r>
    </w:p>
    <w:p w:rsidR="00EC5616" w:rsidRPr="00263E3F" w:rsidRDefault="00EC5616"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(2) </w:t>
      </w:r>
      <w:r w:rsidR="00C51406">
        <w:rPr>
          <w:rFonts w:ascii="Calibri" w:eastAsia="Calibri" w:hAnsi="Calibri" w:cs="Times New Roman"/>
          <w:b/>
          <w:sz w:val="28"/>
          <w:szCs w:val="28"/>
        </w:rPr>
        <w:t xml:space="preserve">In cazul terenurilor apartinand  cultelor religioase  recunoscute </w:t>
      </w:r>
      <w:r w:rsidR="00C3360B">
        <w:rPr>
          <w:rFonts w:ascii="Calibri" w:eastAsia="Calibri" w:hAnsi="Calibri" w:cs="Times New Roman"/>
          <w:b/>
          <w:sz w:val="28"/>
          <w:szCs w:val="28"/>
        </w:rPr>
        <w:t>of</w:t>
      </w:r>
      <w:r w:rsidR="00C51406">
        <w:rPr>
          <w:rFonts w:ascii="Calibri" w:eastAsia="Calibri" w:hAnsi="Calibri" w:cs="Times New Roman"/>
          <w:b/>
          <w:sz w:val="28"/>
          <w:szCs w:val="28"/>
        </w:rPr>
        <w:t>icial  in Romania si asociatiilor religioase , precum si componentelor locale  ale acestora, cu exceptia suprafetelor  care sunt folosite pentru activitati economice , valoarea impozabila  se stabileste prin asimilarea cu terenurile neprod</w:t>
      </w:r>
      <w:r w:rsidR="00C3360B">
        <w:rPr>
          <w:rFonts w:ascii="Calibri" w:eastAsia="Calibri" w:hAnsi="Calibri" w:cs="Times New Roman"/>
          <w:b/>
          <w:sz w:val="28"/>
          <w:szCs w:val="28"/>
        </w:rPr>
        <w:t xml:space="preserve">uctive (art. 465, alin. (7^1) din </w:t>
      </w:r>
      <w:proofErr w:type="gramStart"/>
      <w:r w:rsidR="00C3360B">
        <w:rPr>
          <w:rFonts w:ascii="Calibri" w:eastAsia="Calibri" w:hAnsi="Calibri" w:cs="Times New Roman"/>
          <w:b/>
          <w:sz w:val="28"/>
          <w:szCs w:val="28"/>
        </w:rPr>
        <w:t>Legea  nr</w:t>
      </w:r>
      <w:proofErr w:type="gramEnd"/>
      <w:r w:rsidR="00C3360B">
        <w:rPr>
          <w:rFonts w:ascii="Calibri" w:eastAsia="Calibri" w:hAnsi="Calibri" w:cs="Times New Roman"/>
          <w:b/>
          <w:sz w:val="28"/>
          <w:szCs w:val="28"/>
        </w:rPr>
        <w:t>.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360"/>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DECLARAREA  SI</w:t>
      </w:r>
      <w:proofErr w:type="gramEnd"/>
      <w:r w:rsidRPr="00263E3F">
        <w:rPr>
          <w:rFonts w:ascii="Calibri" w:eastAsia="Calibri" w:hAnsi="Calibri" w:cs="Times New Roman"/>
          <w:b/>
          <w:sz w:val="28"/>
          <w:szCs w:val="28"/>
        </w:rPr>
        <w:t xml:space="preserve"> DATORAREA IMPOZITULUI SI A TAXEI PE TEREN (art. 466 din Legea nr. 227/08 09 2015 privind Codul Fiscal,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13 (1) Impozitul pe teren este datorat pentru intregul an fiscal de persoana care are in proprietate terenul la data de 31 decembrie a anului fiscal anterior.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dobandirii unui teren in cursul anului, proprietarul acestuia are obligatia sa depuna o noua declaratie de impunere la organul fiscal local in a carui raza teritoriala de competenta se afla </w:t>
      </w:r>
      <w:proofErr w:type="gramStart"/>
      <w:r w:rsidRPr="00263E3F">
        <w:rPr>
          <w:rFonts w:ascii="Calibri" w:eastAsia="Calibri" w:hAnsi="Calibri" w:cs="Times New Roman"/>
          <w:b/>
          <w:sz w:val="28"/>
          <w:szCs w:val="28"/>
        </w:rPr>
        <w:t>terenul ,</w:t>
      </w:r>
      <w:proofErr w:type="gramEnd"/>
      <w:r w:rsidRPr="00263E3F">
        <w:rPr>
          <w:rFonts w:ascii="Calibri" w:eastAsia="Calibri" w:hAnsi="Calibri" w:cs="Times New Roman"/>
          <w:b/>
          <w:sz w:val="28"/>
          <w:szCs w:val="28"/>
        </w:rPr>
        <w:t>respectiv la Primaria Gura Ialomitei,  in termen de 30 de zile de la data dobandirii, si datoreaza impozit pe teren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(3) In cazul in care dreptul de proprietate asupra unui teren este transmis in cursul unui an fiscal, impozitul este datorat de persoana care detine dreptul de proprietate asupra terenului la data de 31 decembrie a anului fiscal anterior anului in care se instraineaza.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Daca incadrarea terenului in functie de rangul localitatii si zona se modifica in cursul unui an sau in cursul anului intervine un eveniment care conduce la </w:t>
      </w:r>
      <w:proofErr w:type="gramStart"/>
      <w:r w:rsidRPr="00263E3F">
        <w:rPr>
          <w:rFonts w:ascii="Calibri" w:eastAsia="Calibri" w:hAnsi="Calibri" w:cs="Times New Roman"/>
          <w:b/>
          <w:sz w:val="28"/>
          <w:szCs w:val="28"/>
        </w:rPr>
        <w:t>modificarea  impozitului</w:t>
      </w:r>
      <w:proofErr w:type="gramEnd"/>
      <w:r w:rsidRPr="00263E3F">
        <w:rPr>
          <w:rFonts w:ascii="Calibri" w:eastAsia="Calibri" w:hAnsi="Calibri" w:cs="Times New Roman"/>
          <w:b/>
          <w:sz w:val="28"/>
          <w:szCs w:val="28"/>
        </w:rPr>
        <w:t xml:space="preserve"> pe teren , impozitul se calculeaza  conform noii situatii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(5) In cazul modificarii categoriei de </w:t>
      </w:r>
      <w:proofErr w:type="gramStart"/>
      <w:r w:rsidRPr="00263E3F">
        <w:rPr>
          <w:rFonts w:ascii="Calibri" w:eastAsia="Calibri" w:hAnsi="Calibri" w:cs="Times New Roman"/>
          <w:b/>
          <w:sz w:val="28"/>
          <w:szCs w:val="28"/>
        </w:rPr>
        <w:t>folosinta  a</w:t>
      </w:r>
      <w:proofErr w:type="gramEnd"/>
      <w:r w:rsidRPr="00263E3F">
        <w:rPr>
          <w:rFonts w:ascii="Calibri" w:eastAsia="Calibri" w:hAnsi="Calibri" w:cs="Times New Roman"/>
          <w:b/>
          <w:sz w:val="28"/>
          <w:szCs w:val="28"/>
        </w:rPr>
        <w:t xml:space="preserve"> terenului , proprietarul acestuia  are obligatia sa depuna  o noua declaratie de impunere la organul fiscal  local in a carui raza teritoriala de competenta se afla terenul, in termen de 30 de zile de la data modificarii folosintei, si datoreaza impozitul pe teren conform noii situatii,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(6) In cazul </w:t>
      </w:r>
      <w:proofErr w:type="gramStart"/>
      <w:r w:rsidRPr="00263E3F">
        <w:rPr>
          <w:rFonts w:ascii="Calibri" w:eastAsia="Calibri" w:hAnsi="Calibri" w:cs="Times New Roman"/>
          <w:b/>
          <w:sz w:val="28"/>
          <w:szCs w:val="28"/>
        </w:rPr>
        <w:t>terenurilor  la</w:t>
      </w:r>
      <w:proofErr w:type="gramEnd"/>
      <w:r w:rsidRPr="00263E3F">
        <w:rPr>
          <w:rFonts w:ascii="Calibri" w:eastAsia="Calibri" w:hAnsi="Calibri" w:cs="Times New Roman"/>
          <w:b/>
          <w:sz w:val="28"/>
          <w:szCs w:val="28"/>
        </w:rPr>
        <w:t xml:space="preserve"> care se constata diferente intre suprafetele inscrise in actele de proprietate  si situatia reala rezultata din masuratorile executate</w:t>
      </w:r>
      <w:r w:rsidR="00B80291">
        <w:rPr>
          <w:rFonts w:ascii="Calibri" w:eastAsia="Calibri" w:hAnsi="Calibri" w:cs="Times New Roman"/>
          <w:b/>
          <w:sz w:val="28"/>
          <w:szCs w:val="28"/>
        </w:rPr>
        <w:t xml:space="preserve">  in conditiile Legii nr. 7/199</w:t>
      </w:r>
      <w:r w:rsidRPr="00263E3F">
        <w:rPr>
          <w:rFonts w:ascii="Calibri" w:eastAsia="Calibri" w:hAnsi="Calibri" w:cs="Times New Roman"/>
          <w:b/>
          <w:sz w:val="28"/>
          <w:szCs w:val="28"/>
        </w:rPr>
        <w:t xml:space="preserve">6, republicata, cu modificarile si completarile ulterioare, pentru determinarea sarcinii fiscale se au in vedere suprafetele care </w:t>
      </w:r>
      <w:proofErr w:type="gramStart"/>
      <w:r w:rsidRPr="00263E3F">
        <w:rPr>
          <w:rFonts w:ascii="Calibri" w:eastAsia="Calibri" w:hAnsi="Calibri" w:cs="Times New Roman"/>
          <w:b/>
          <w:sz w:val="28"/>
          <w:szCs w:val="28"/>
        </w:rPr>
        <w:t>corespund  situatiei</w:t>
      </w:r>
      <w:proofErr w:type="gramEnd"/>
      <w:r w:rsidRPr="00263E3F">
        <w:rPr>
          <w:rFonts w:ascii="Calibri" w:eastAsia="Calibri" w:hAnsi="Calibri" w:cs="Times New Roman"/>
          <w:b/>
          <w:sz w:val="28"/>
          <w:szCs w:val="28"/>
        </w:rPr>
        <w:t xml:space="preserve"> reale, dovedite prin lucrari de cadastru.</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Datele rezultate din lucrarile de </w:t>
      </w:r>
      <w:proofErr w:type="gramStart"/>
      <w:r w:rsidRPr="00263E3F">
        <w:rPr>
          <w:rFonts w:ascii="Calibri" w:eastAsia="Calibri" w:hAnsi="Calibri" w:cs="Times New Roman"/>
          <w:b/>
          <w:sz w:val="28"/>
          <w:szCs w:val="28"/>
        </w:rPr>
        <w:t>cadastru  se</w:t>
      </w:r>
      <w:proofErr w:type="gramEnd"/>
      <w:r w:rsidRPr="00263E3F">
        <w:rPr>
          <w:rFonts w:ascii="Calibri" w:eastAsia="Calibri" w:hAnsi="Calibri" w:cs="Times New Roman"/>
          <w:b/>
          <w:sz w:val="28"/>
          <w:szCs w:val="28"/>
        </w:rPr>
        <w:t xml:space="preserve"> inscriu in evidentele fiscale, in registrul agricol, precum si in cartea funciara, iar impozitul  se calculeaza conform  noii situatii incepand cu data de 1 ianuarie a anului urmator celui in care se inregistreaza la organul fiscal local lucrarea respectiva, ca anexa la declaratia fiscala.</w:t>
      </w:r>
    </w:p>
    <w:p w:rsidR="00E00373" w:rsidRPr="00263E3F" w:rsidRDefault="004F4049" w:rsidP="004F404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(7)</w:t>
      </w:r>
      <w:r w:rsidR="00E00373" w:rsidRPr="00263E3F">
        <w:rPr>
          <w:rFonts w:ascii="Calibri" w:eastAsia="Calibri" w:hAnsi="Calibri" w:cs="Times New Roman"/>
          <w:b/>
          <w:sz w:val="28"/>
          <w:szCs w:val="28"/>
        </w:rPr>
        <w:t xml:space="preserve">In cazul unui teren </w:t>
      </w:r>
      <w:proofErr w:type="gramStart"/>
      <w:r w:rsidR="00E00373" w:rsidRPr="00263E3F">
        <w:rPr>
          <w:rFonts w:ascii="Calibri" w:eastAsia="Calibri" w:hAnsi="Calibri" w:cs="Times New Roman"/>
          <w:b/>
          <w:sz w:val="28"/>
          <w:szCs w:val="28"/>
        </w:rPr>
        <w:t>ce</w:t>
      </w:r>
      <w:proofErr w:type="gramEnd"/>
      <w:r w:rsidR="00E00373" w:rsidRPr="00263E3F">
        <w:rPr>
          <w:rFonts w:ascii="Calibri" w:eastAsia="Calibri" w:hAnsi="Calibri" w:cs="Times New Roman"/>
          <w:b/>
          <w:sz w:val="28"/>
          <w:szCs w:val="28"/>
        </w:rPr>
        <w:t xml:space="preserve"> face obiectul unui contract de leasing financiar, pe intreaga durata a acestuia se aplica urmatoarele reguli:</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teren se datoreaza  de locatar, incepand cu data de 1 ianuarie a anului urmator celui in care a fost incheiat contractul ;</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contractul de leasing financiar inceteaza altfel decat prin ajungerea la scadenta , impozitul pe teren se datoreaza de locator, incepand cu data de 1 ianuarie a anului urmator celui in care terenul a fost predate locatorului prin incheierea procesului-verbal de predare-primire a bunului sau a altor documente similare care atesta intrarea bunului in posesia locatorului ca urmare a rezilierii contractului de leasing;</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atat locatorul, cat si locatarul au obligatia depunerii declartiei fiscale la organul fiscal local in a carui raza de competenta se afla terenul, in termen de 30 de zile de la data finalizarii contractului de leasing sau a incheierii procesului-verbal de predare a bunului sau a altor documente similare care atesta intrarea bunului in posesia locatorului ca urmare a rezilierii contractului de leasing insotit de o copie a acestor documente;</w:t>
      </w:r>
    </w:p>
    <w:p w:rsidR="00E00373" w:rsidRPr="00263E3F" w:rsidRDefault="00E00373" w:rsidP="00E00373">
      <w:pPr>
        <w:ind w:left="990"/>
        <w:contextualSpacing/>
        <w:jc w:val="both"/>
        <w:rPr>
          <w:rFonts w:ascii="Calibri" w:eastAsia="Calibri" w:hAnsi="Calibri" w:cs="Times New Roman"/>
          <w:b/>
          <w:sz w:val="28"/>
          <w:szCs w:val="28"/>
        </w:rPr>
      </w:pPr>
      <w:r w:rsidRPr="00263E3F">
        <w:rPr>
          <w:rFonts w:ascii="Calibri" w:eastAsia="Calibri" w:hAnsi="Calibri" w:cs="Times New Roman"/>
          <w:b/>
          <w:sz w:val="28"/>
          <w:szCs w:val="28"/>
        </w:rPr>
        <w:t>(8)In cazul terenuril</w:t>
      </w:r>
      <w:r w:rsidR="00B5103F">
        <w:rPr>
          <w:rFonts w:ascii="Calibri" w:eastAsia="Calibri" w:hAnsi="Calibri" w:cs="Times New Roman"/>
          <w:b/>
          <w:sz w:val="28"/>
          <w:szCs w:val="28"/>
        </w:rPr>
        <w:t>or pentru care se datoreaza tax</w:t>
      </w:r>
      <w:r w:rsidRPr="00263E3F">
        <w:rPr>
          <w:rFonts w:ascii="Calibri" w:eastAsia="Calibri" w:hAnsi="Calibri" w:cs="Times New Roman"/>
          <w:b/>
          <w:sz w:val="28"/>
          <w:szCs w:val="28"/>
        </w:rPr>
        <w:t>a</w:t>
      </w:r>
      <w:r w:rsidR="00B5103F">
        <w:rPr>
          <w:rFonts w:ascii="Calibri" w:eastAsia="Calibri" w:hAnsi="Calibri" w:cs="Times New Roman"/>
          <w:b/>
          <w:sz w:val="28"/>
          <w:szCs w:val="28"/>
        </w:rPr>
        <w:t xml:space="preserve"> </w:t>
      </w:r>
      <w:r w:rsidRPr="00263E3F">
        <w:rPr>
          <w:rFonts w:ascii="Calibri" w:eastAsia="Calibri" w:hAnsi="Calibri" w:cs="Times New Roman"/>
          <w:b/>
          <w:sz w:val="28"/>
          <w:szCs w:val="28"/>
        </w:rPr>
        <w:t>pe teren, in temeiul unui contract de concesiune,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E00373" w:rsidRDefault="00DD3255" w:rsidP="00DD3255">
      <w:pPr>
        <w:contextualSpacing/>
        <w:jc w:val="both"/>
        <w:rPr>
          <w:rFonts w:ascii="Calibri" w:eastAsia="Calibri" w:hAnsi="Calibri" w:cs="Times New Roman"/>
          <w:b/>
          <w:sz w:val="28"/>
          <w:szCs w:val="28"/>
        </w:rPr>
      </w:pPr>
      <w:r>
        <w:rPr>
          <w:rFonts w:ascii="Calibri" w:eastAsia="Calibri" w:hAnsi="Calibri" w:cs="Times New Roman"/>
          <w:b/>
          <w:sz w:val="28"/>
          <w:szCs w:val="28"/>
        </w:rPr>
        <w:t>(9)</w:t>
      </w:r>
      <w:r w:rsidR="00E00373" w:rsidRPr="00263E3F">
        <w:rPr>
          <w:rFonts w:ascii="Calibri" w:eastAsia="Calibri" w:hAnsi="Calibri" w:cs="Times New Roman"/>
          <w:b/>
          <w:sz w:val="28"/>
          <w:szCs w:val="28"/>
        </w:rPr>
        <w:t xml:space="preserve">In cazul terenurilor pentru care se datoreaza taxa pe teren , in temeiul unor contracte de concesiune , inchiriere, administrare  ori folosinta care se refera  la perioade mai mici de o luna, persoana de drept public care transmite dreptul de </w:t>
      </w:r>
      <w:r w:rsidR="00E00373" w:rsidRPr="00263E3F">
        <w:rPr>
          <w:rFonts w:ascii="Calibri" w:eastAsia="Calibri" w:hAnsi="Calibri" w:cs="Times New Roman"/>
          <w:b/>
          <w:sz w:val="28"/>
          <w:szCs w:val="28"/>
        </w:rPr>
        <w:lastRenderedPageBreak/>
        <w:t>concesiune, inchiriere, administrare ori folosinta are obligatia  sa depuna o declaratie la organul fiscal local, pana la data de 25 inclusiv a lunii urmatoare intrarii in vigoare a contractelor , la care anexeaza o situatie centralizatoare a acestor contracte’’;</w:t>
      </w:r>
    </w:p>
    <w:p w:rsidR="00DD3255" w:rsidRPr="00DD3255" w:rsidRDefault="00DD3255" w:rsidP="00DD3255">
      <w:pPr>
        <w:jc w:val="both"/>
        <w:rPr>
          <w:rFonts w:ascii="Calibri" w:eastAsia="Calibri" w:hAnsi="Calibri" w:cs="Times New Roman"/>
          <w:b/>
          <w:sz w:val="28"/>
          <w:szCs w:val="28"/>
        </w:rPr>
      </w:pPr>
      <w:r>
        <w:rPr>
          <w:rFonts w:ascii="Calibri" w:eastAsia="Calibri" w:hAnsi="Calibri" w:cs="Times New Roman"/>
          <w:b/>
          <w:sz w:val="28"/>
          <w:szCs w:val="28"/>
        </w:rPr>
        <w:t xml:space="preserve">(10)In cazul terenurilor pentru care se datoreaza taxa pe </w:t>
      </w:r>
      <w:proofErr w:type="gramStart"/>
      <w:r>
        <w:rPr>
          <w:rFonts w:ascii="Calibri" w:eastAsia="Calibri" w:hAnsi="Calibri" w:cs="Times New Roman"/>
          <w:b/>
          <w:sz w:val="28"/>
          <w:szCs w:val="28"/>
        </w:rPr>
        <w:t>teren ,</w:t>
      </w:r>
      <w:proofErr w:type="gramEnd"/>
      <w:r>
        <w:rPr>
          <w:rFonts w:ascii="Calibri" w:eastAsia="Calibri" w:hAnsi="Calibri" w:cs="Times New Roman"/>
          <w:b/>
          <w:sz w:val="28"/>
          <w:szCs w:val="28"/>
        </w:rPr>
        <w:t xml:space="preserve"> in temeiul  unui contract de concesiune, inchiriere, administrare ori folosinta care se refera la perioade mai mari de 1 an , titularul dreptului de concesiune , inchiriere, administrare ori folosinta are obligatia   depunerii la organul fiscal local in termen de 30 de zile de la data intrarii in vigoare a contractului si datoreaza taxa pe teren  incepand cu 01 ianuarie a anului urmator</w:t>
      </w:r>
    </w:p>
    <w:p w:rsidR="00E00373" w:rsidRPr="00DD3255" w:rsidRDefault="00DD3255" w:rsidP="00DD3255">
      <w:pPr>
        <w:jc w:val="both"/>
        <w:rPr>
          <w:rFonts w:ascii="Calibri" w:eastAsia="Calibri" w:hAnsi="Calibri" w:cs="Times New Roman"/>
          <w:b/>
          <w:sz w:val="28"/>
          <w:szCs w:val="28"/>
        </w:rPr>
      </w:pPr>
      <w:r>
        <w:rPr>
          <w:rFonts w:ascii="Calibri" w:eastAsia="Calibri" w:hAnsi="Calibri" w:cs="Times New Roman"/>
          <w:b/>
          <w:sz w:val="28"/>
          <w:szCs w:val="28"/>
        </w:rPr>
        <w:t>(11)</w:t>
      </w:r>
      <w:r w:rsidR="00E00373" w:rsidRPr="00DD3255">
        <w:rPr>
          <w:rFonts w:ascii="Calibri" w:eastAsia="Calibri" w:hAnsi="Calibri" w:cs="Times New Roman"/>
          <w:b/>
          <w:sz w:val="28"/>
          <w:szCs w:val="28"/>
        </w:rPr>
        <w:t xml:space="preserve">In cazul unei situatii care determina modificarea taxei pe teren datorate, persoana care datoreaza taxa pe </w:t>
      </w:r>
      <w:proofErr w:type="gramStart"/>
      <w:r w:rsidR="00E00373" w:rsidRPr="00DD3255">
        <w:rPr>
          <w:rFonts w:ascii="Calibri" w:eastAsia="Calibri" w:hAnsi="Calibri" w:cs="Times New Roman"/>
          <w:b/>
          <w:sz w:val="28"/>
          <w:szCs w:val="28"/>
        </w:rPr>
        <w:t>teren  are</w:t>
      </w:r>
      <w:proofErr w:type="gramEnd"/>
      <w:r w:rsidR="00E00373" w:rsidRPr="00DD3255">
        <w:rPr>
          <w:rFonts w:ascii="Calibri" w:eastAsia="Calibri" w:hAnsi="Calibri" w:cs="Times New Roman"/>
          <w:b/>
          <w:sz w:val="28"/>
          <w:szCs w:val="28"/>
        </w:rPr>
        <w:t xml:space="preserve"> obligatia sa depuna o declaratie la organul fiscal local in a carui raza teritoriala de competenta se afla terenul, pana la data de 25 a lunii urmatoare celei in care s-a inregistrat situatia respectiva;</w:t>
      </w:r>
    </w:p>
    <w:p w:rsidR="00E00373" w:rsidRPr="00263E3F" w:rsidRDefault="00F54F5E" w:rsidP="00F54F5E">
      <w:pPr>
        <w:contextualSpacing/>
        <w:jc w:val="both"/>
        <w:rPr>
          <w:rFonts w:ascii="Calibri" w:eastAsia="Calibri" w:hAnsi="Calibri" w:cs="Times New Roman"/>
          <w:b/>
          <w:sz w:val="28"/>
          <w:szCs w:val="28"/>
        </w:rPr>
      </w:pPr>
      <w:r>
        <w:rPr>
          <w:rFonts w:ascii="Calibri" w:eastAsia="Calibri" w:hAnsi="Calibri" w:cs="Times New Roman"/>
          <w:b/>
          <w:sz w:val="28"/>
          <w:szCs w:val="28"/>
        </w:rPr>
        <w:t>(12)</w:t>
      </w:r>
      <w:r w:rsidR="00E00373" w:rsidRPr="00263E3F">
        <w:rPr>
          <w:rFonts w:ascii="Calibri" w:eastAsia="Calibri" w:hAnsi="Calibri" w:cs="Times New Roman"/>
          <w:b/>
          <w:sz w:val="28"/>
          <w:szCs w:val="28"/>
        </w:rPr>
        <w:t xml:space="preserve">Declararea terenurilor in scop fiscal nu </w:t>
      </w:r>
      <w:proofErr w:type="gramStart"/>
      <w:r w:rsidR="00E00373" w:rsidRPr="00263E3F">
        <w:rPr>
          <w:rFonts w:ascii="Calibri" w:eastAsia="Calibri" w:hAnsi="Calibri" w:cs="Times New Roman"/>
          <w:b/>
          <w:sz w:val="28"/>
          <w:szCs w:val="28"/>
        </w:rPr>
        <w:t>este</w:t>
      </w:r>
      <w:proofErr w:type="gramEnd"/>
      <w:r w:rsidR="00E00373" w:rsidRPr="00263E3F">
        <w:rPr>
          <w:rFonts w:ascii="Calibri" w:eastAsia="Calibri" w:hAnsi="Calibri" w:cs="Times New Roman"/>
          <w:b/>
          <w:sz w:val="28"/>
          <w:szCs w:val="28"/>
        </w:rPr>
        <w:t xml:space="preserve"> conditionata de inregistrarea acestor terenuri la oficiile de cadastru si publicitate imobiliara;</w:t>
      </w:r>
    </w:p>
    <w:p w:rsidR="00E00373" w:rsidRPr="00263E3F" w:rsidRDefault="00F54F5E" w:rsidP="00F54F5E">
      <w:pPr>
        <w:ind w:left="1350"/>
        <w:contextualSpacing/>
        <w:jc w:val="both"/>
        <w:rPr>
          <w:rFonts w:ascii="Calibri" w:eastAsia="Calibri" w:hAnsi="Calibri" w:cs="Times New Roman"/>
          <w:b/>
          <w:sz w:val="28"/>
          <w:szCs w:val="28"/>
        </w:rPr>
      </w:pPr>
      <w:r>
        <w:rPr>
          <w:rFonts w:ascii="Calibri" w:eastAsia="Calibri" w:hAnsi="Calibri" w:cs="Times New Roman"/>
          <w:b/>
          <w:sz w:val="28"/>
          <w:szCs w:val="28"/>
        </w:rPr>
        <w:t>(13)</w:t>
      </w:r>
      <w:r w:rsidR="00E00373" w:rsidRPr="00263E3F">
        <w:rPr>
          <w:rFonts w:ascii="Calibri" w:eastAsia="Calibri" w:hAnsi="Calibri" w:cs="Times New Roman"/>
          <w:b/>
          <w:sz w:val="28"/>
          <w:szCs w:val="28"/>
        </w:rPr>
        <w:t xml:space="preserve">Depunerea declaratiilor fiscale reprezinta o obligatie si in cazul persoanelor care </w:t>
      </w:r>
      <w:proofErr w:type="gramStart"/>
      <w:r w:rsidR="00E00373" w:rsidRPr="00263E3F">
        <w:rPr>
          <w:rFonts w:ascii="Calibri" w:eastAsia="Calibri" w:hAnsi="Calibri" w:cs="Times New Roman"/>
          <w:b/>
          <w:sz w:val="28"/>
          <w:szCs w:val="28"/>
        </w:rPr>
        <w:t>beneficiaza  de</w:t>
      </w:r>
      <w:proofErr w:type="gramEnd"/>
      <w:r w:rsidR="00E00373" w:rsidRPr="00263E3F">
        <w:rPr>
          <w:rFonts w:ascii="Calibri" w:eastAsia="Calibri" w:hAnsi="Calibri" w:cs="Times New Roman"/>
          <w:b/>
          <w:sz w:val="28"/>
          <w:szCs w:val="28"/>
        </w:rPr>
        <w:t xml:space="preserve"> scutiri sau reduceri de la plata impozitului sau a taxei pe teren ;</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72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Plata impozitului si a taxei pe teren-art.</w:t>
      </w:r>
      <w:proofErr w:type="gramEnd"/>
      <w:r w:rsidRPr="00263E3F">
        <w:rPr>
          <w:rFonts w:ascii="Calibri" w:eastAsia="Calibri" w:hAnsi="Calibri" w:cs="Times New Roman"/>
          <w:b/>
          <w:sz w:val="28"/>
          <w:szCs w:val="28"/>
        </w:rPr>
        <w:t xml:space="preserve"> 467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14 (1) Impozitul pe teren se plateste anual , in doua rate egale, pana la datele de 31 martie si 30 septembrie , inclusiv;</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 Pentru plata cu anticipatie a impozitului pe teren , datorat pentru intregul an de catre contribuabili, pana la data de 31 martie inclusiv, a anului respectiv, se acorda o bonificatie de 10 %;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Impozitul pe teren , datorat aceluiasi buget local  de catre contribuabili, persoane fizice si juridice, de pana la 50 de lei inclusiv, se plateste integral pana la primul termen de plata;</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(4) In cazul in care </w:t>
      </w:r>
      <w:proofErr w:type="gramStart"/>
      <w:r w:rsidRPr="00263E3F">
        <w:rPr>
          <w:rFonts w:ascii="Calibri" w:eastAsia="Calibri" w:hAnsi="Calibri" w:cs="Times New Roman"/>
          <w:b/>
          <w:sz w:val="28"/>
          <w:szCs w:val="28"/>
        </w:rPr>
        <w:t>contribuabilul  detine</w:t>
      </w:r>
      <w:proofErr w:type="gramEnd"/>
      <w:r w:rsidRPr="00263E3F">
        <w:rPr>
          <w:rFonts w:ascii="Calibri" w:eastAsia="Calibri" w:hAnsi="Calibri" w:cs="Times New Roman"/>
          <w:b/>
          <w:sz w:val="28"/>
          <w:szCs w:val="28"/>
        </w:rPr>
        <w:t xml:space="preserve"> in proprietate, mai multe terenuri amplasate pe raza aceleiasi unitati administrativ-teritoriale, prevederile alin. (2)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alin. (3)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refera la impozitul pe teren cumulat;</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In cazul contractelor de concesiune , inchiriere, administrare  sau folosinta, care se refera la perioade  mai mari de o luna , taxa pe teren se plateste lunar, pana la data de 25 inclusiv  a lunii urmatoare  fiecarei luni din perioada de valabilitate a contractului , de catre concesionar, locatar, titularul dreptului de administrare sau de folosinta.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(6) In cazul contractului care se refera la perioade mai mici de o luna, persoana juridica de drept public care transmite dreptul de concesiune, inchiriere, administrare sau folosinta colecteaza tax ape teren de la concesionari, locatari, titularii dreptului de administrare sau de folosinta si o varsa lunar, pana la data de 25 inclusiv a lunii urmatoare fiecarei luni din perioada de valabilitate a contractului.</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72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MIJLOACELE DE TRANSPORT-ART.</w:t>
      </w:r>
      <w:proofErr w:type="gramEnd"/>
      <w:r w:rsidRPr="00263E3F">
        <w:rPr>
          <w:rFonts w:ascii="Calibri" w:eastAsia="Calibri" w:hAnsi="Calibri" w:cs="Times New Roman"/>
          <w:b/>
          <w:sz w:val="28"/>
          <w:szCs w:val="28"/>
        </w:rPr>
        <w:t xml:space="preserve"> 468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15 (1) Impozitul pe mijloacele de transport  se datoreaza  pe perioada cat mijlocul  de transport este inmatriculat in Romania si se plateste  la bugetul local  al unitatii administrativ-teritoriale unde persoana isi are domiciliu, sediul sau punctul de lucru, dupa caz.</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unui mijloc de </w:t>
      </w:r>
      <w:proofErr w:type="gramStart"/>
      <w:r w:rsidRPr="00263E3F">
        <w:rPr>
          <w:rFonts w:ascii="Calibri" w:eastAsia="Calibri" w:hAnsi="Calibri" w:cs="Times New Roman"/>
          <w:b/>
          <w:sz w:val="28"/>
          <w:szCs w:val="28"/>
        </w:rPr>
        <w:t>transport  care</w:t>
      </w:r>
      <w:proofErr w:type="gramEnd"/>
      <w:r w:rsidRPr="00263E3F">
        <w:rPr>
          <w:rFonts w:ascii="Calibri" w:eastAsia="Calibri" w:hAnsi="Calibri" w:cs="Times New Roman"/>
          <w:b/>
          <w:sz w:val="28"/>
          <w:szCs w:val="28"/>
        </w:rPr>
        <w:t xml:space="preserve"> face obiectul unui contract  de lesing financiar , pe intreaga durata a acestuia, impozitul pe mijlocul de transport  se datoreaza de locatar.</w:t>
      </w:r>
    </w:p>
    <w:p w:rsidR="00E00373" w:rsidRPr="00263E3F" w:rsidRDefault="00E00373" w:rsidP="00E00373">
      <w:pPr>
        <w:ind w:left="720"/>
        <w:contextualSpacing/>
        <w:jc w:val="center"/>
        <w:rPr>
          <w:rFonts w:ascii="Calibri" w:eastAsia="Calibri" w:hAnsi="Calibri" w:cs="Times New Roman"/>
          <w:b/>
          <w:sz w:val="28"/>
          <w:szCs w:val="28"/>
        </w:rPr>
      </w:pPr>
    </w:p>
    <w:p w:rsidR="00E00373" w:rsidRPr="00263E3F" w:rsidRDefault="00E00373" w:rsidP="00E00373">
      <w:pPr>
        <w:ind w:left="72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SCUTIRI impozit pe mijloacele de transport-art.</w:t>
      </w:r>
      <w:proofErr w:type="gramEnd"/>
      <w:r w:rsidRPr="00263E3F">
        <w:rPr>
          <w:rFonts w:ascii="Calibri" w:eastAsia="Calibri" w:hAnsi="Calibri" w:cs="Times New Roman"/>
          <w:b/>
          <w:sz w:val="28"/>
          <w:szCs w:val="28"/>
        </w:rPr>
        <w:t xml:space="preserve"> 469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16 (1) Nu se datoreaza impozitul pe mijloacele de transport pentru:</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aflate in proprietatea sau coproprietatea  veteranilor de razboi, vaduvelor de razboi sau vaduvelor nerecasatorite ale veteranilor de razboi, pentru un singur mijloc de transport, la alegerea contribuabilului;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mijloacele de transport aflate in </w:t>
      </w:r>
      <w:proofErr w:type="gramStart"/>
      <w:r w:rsidRPr="00263E3F">
        <w:rPr>
          <w:rFonts w:ascii="Calibri" w:eastAsia="Calibri" w:hAnsi="Calibri" w:cs="Times New Roman"/>
          <w:b/>
          <w:sz w:val="28"/>
          <w:szCs w:val="28"/>
        </w:rPr>
        <w:t>proprietatea  sau</w:t>
      </w:r>
      <w:proofErr w:type="gramEnd"/>
      <w:r w:rsidRPr="00263E3F">
        <w:rPr>
          <w:rFonts w:ascii="Calibri" w:eastAsia="Calibri" w:hAnsi="Calibri" w:cs="Times New Roman"/>
          <w:b/>
          <w:sz w:val="28"/>
          <w:szCs w:val="28"/>
        </w:rPr>
        <w:t xml:space="preserve"> coproprietatea persoanelor cu handicap grav sau accentuat si a persoanelor incadrate in gradul I  de invaliditate, respectiv a reprezentantilor legali, pe perioada in care au in  ingrijire, supraveghere si intretinere persoane cu handicap grav sau accentuat si  persoane incadrate in gradul I de invaliditate, pentru un singur mijloc de  transport, la alegerea contribuabilului (art. I, pct. 5 din Legea nr. 111/2018 privind modificarea Legii nr. 227/2015);</w:t>
      </w:r>
    </w:p>
    <w:p w:rsidR="00E00373" w:rsidRPr="00263E3F" w:rsidRDefault="00E00373" w:rsidP="00E00373">
      <w:pPr>
        <w:numPr>
          <w:ilvl w:val="0"/>
          <w:numId w:val="1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mijloacele</w:t>
      </w:r>
      <w:proofErr w:type="gramEnd"/>
      <w:r w:rsidRPr="00263E3F">
        <w:rPr>
          <w:rFonts w:ascii="Calibri" w:eastAsia="Calibri" w:hAnsi="Calibri" w:cs="Times New Roman"/>
          <w:b/>
          <w:sz w:val="28"/>
          <w:szCs w:val="28"/>
        </w:rPr>
        <w:t xml:space="preserve"> de transport aflate in proprietatea  sau coproprieatea persoanelor  prevazute la art. 1</w:t>
      </w:r>
      <w:r>
        <w:rPr>
          <w:rFonts w:ascii="Calibri" w:eastAsia="Calibri" w:hAnsi="Calibri" w:cs="Times New Roman"/>
          <w:b/>
          <w:sz w:val="28"/>
          <w:szCs w:val="28"/>
        </w:rPr>
        <w:t xml:space="preserve"> si art. 5</w:t>
      </w:r>
      <w:r w:rsidR="00962CEE">
        <w:rPr>
          <w:rFonts w:ascii="Calibri" w:eastAsia="Calibri" w:hAnsi="Calibri" w:cs="Times New Roman"/>
          <w:b/>
          <w:sz w:val="28"/>
          <w:szCs w:val="28"/>
        </w:rPr>
        <w:t xml:space="preserve"> alin. (1)</w:t>
      </w:r>
      <w:proofErr w:type="gramStart"/>
      <w:r w:rsidR="00962CEE">
        <w:rPr>
          <w:rFonts w:ascii="Calibri" w:eastAsia="Calibri" w:hAnsi="Calibri" w:cs="Times New Roman"/>
          <w:b/>
          <w:sz w:val="28"/>
          <w:szCs w:val="28"/>
        </w:rPr>
        <w:t>-(</w:t>
      </w:r>
      <w:proofErr w:type="gramEnd"/>
      <w:r w:rsidR="00962CEE">
        <w:rPr>
          <w:rFonts w:ascii="Calibri" w:eastAsia="Calibri" w:hAnsi="Calibri" w:cs="Times New Roman"/>
          <w:b/>
          <w:sz w:val="28"/>
          <w:szCs w:val="28"/>
        </w:rPr>
        <w:t>8)</w:t>
      </w:r>
      <w:r>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 din Decretul-lege nr. 118/</w:t>
      </w:r>
      <w:proofErr w:type="gramStart"/>
      <w:r w:rsidRPr="00263E3F">
        <w:rPr>
          <w:rFonts w:ascii="Calibri" w:eastAsia="Calibri" w:hAnsi="Calibri" w:cs="Times New Roman"/>
          <w:b/>
          <w:sz w:val="28"/>
          <w:szCs w:val="28"/>
        </w:rPr>
        <w:t>1990 ,</w:t>
      </w:r>
      <w:proofErr w:type="gramEnd"/>
      <w:r w:rsidRPr="00263E3F">
        <w:rPr>
          <w:rFonts w:ascii="Calibri" w:eastAsia="Calibri" w:hAnsi="Calibri" w:cs="Times New Roman"/>
          <w:b/>
          <w:sz w:val="28"/>
          <w:szCs w:val="28"/>
        </w:rPr>
        <w:t xml:space="preserve"> republicat, cu modificarile si</w:t>
      </w:r>
      <w:r w:rsidR="00962CEE">
        <w:rPr>
          <w:rFonts w:ascii="Calibri" w:eastAsia="Calibri" w:hAnsi="Calibri" w:cs="Times New Roman"/>
          <w:b/>
          <w:sz w:val="28"/>
          <w:szCs w:val="28"/>
        </w:rPr>
        <w:t xml:space="preserve"> completarile ulterioare, </w:t>
      </w:r>
      <w:r w:rsidRPr="00263E3F">
        <w:rPr>
          <w:rFonts w:ascii="Calibri" w:eastAsia="Calibri" w:hAnsi="Calibri" w:cs="Times New Roman"/>
          <w:b/>
          <w:sz w:val="28"/>
          <w:szCs w:val="28"/>
        </w:rPr>
        <w:t xml:space="preserve">si a persoanelor fizice prevazute la art. 1 </w:t>
      </w:r>
      <w:r w:rsidR="00962CEE">
        <w:rPr>
          <w:rFonts w:ascii="Calibri" w:eastAsia="Calibri" w:hAnsi="Calibri" w:cs="Times New Roman"/>
          <w:b/>
          <w:sz w:val="28"/>
          <w:szCs w:val="28"/>
        </w:rPr>
        <w:t>din Ordonanta Guvernului nr. 105/1999 republicata</w:t>
      </w:r>
      <w:r w:rsidRPr="00263E3F">
        <w:rPr>
          <w:rFonts w:ascii="Calibri" w:eastAsia="Calibri" w:hAnsi="Calibri" w:cs="Times New Roman"/>
          <w:b/>
          <w:sz w:val="28"/>
          <w:szCs w:val="28"/>
        </w:rPr>
        <w:t>, cu modificarile si completarile ulterioare,  pentru un singur mijloc de transport, la alegerea contribuabilului;</w:t>
      </w:r>
      <w:r w:rsidR="00962CEE">
        <w:rPr>
          <w:rFonts w:ascii="Calibri" w:eastAsia="Calibri" w:hAnsi="Calibri" w:cs="Times New Roman"/>
          <w:b/>
          <w:sz w:val="28"/>
          <w:szCs w:val="28"/>
        </w:rPr>
        <w:t xml:space="preserve"> scutirea ramane valabila  si in cazul transferului  mijlocului de transport  prin mostenire catre copii acestora;</w:t>
      </w:r>
    </w:p>
    <w:p w:rsidR="00E00373" w:rsidRPr="00263E3F" w:rsidRDefault="00E00373" w:rsidP="00E00373">
      <w:pPr>
        <w:numPr>
          <w:ilvl w:val="0"/>
          <w:numId w:val="1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mijloacele</w:t>
      </w:r>
      <w:proofErr w:type="gramEnd"/>
      <w:r w:rsidRPr="00263E3F">
        <w:rPr>
          <w:rFonts w:ascii="Calibri" w:eastAsia="Calibri" w:hAnsi="Calibri" w:cs="Times New Roman"/>
          <w:b/>
          <w:sz w:val="28"/>
          <w:szCs w:val="28"/>
        </w:rPr>
        <w:t xml:space="preserve"> de transport aflate in proprietatea sau coproprietatea persoanelor prevazute la art. 3 alin.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4, alin.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 pentru un singur mijloc de transport, la alegerea contribuabilului;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navele fluviale de pasageri, barcile si luntrele folosite pentru  transportul  persoanelor fizice cu domiciliul in Delta Dunarii, Insula Mare a Brailei si Insula Balta Ialomitei;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institutiilor publice;</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persoanelor juridice, care sunt utilizate pentru servicii de transport public de pasageri in regim urban sau suburban, inclusiv transportul de pasageri in afara unei localitati, daca tariful de transport este stabilit in conditii de transport public;</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vehiculele istorice definite conform prevederilor legale in vigoare;</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mijloace de transport </w:t>
      </w:r>
      <w:r w:rsidR="000D1818">
        <w:rPr>
          <w:rFonts w:ascii="Calibri" w:eastAsia="Calibri" w:hAnsi="Calibri" w:cs="Times New Roman"/>
          <w:b/>
          <w:sz w:val="28"/>
          <w:szCs w:val="28"/>
        </w:rPr>
        <w:t xml:space="preserve">specializate </w:t>
      </w:r>
      <w:r w:rsidRPr="00263E3F">
        <w:rPr>
          <w:rFonts w:ascii="Calibri" w:eastAsia="Calibri" w:hAnsi="Calibri" w:cs="Times New Roman"/>
          <w:b/>
          <w:sz w:val="28"/>
          <w:szCs w:val="28"/>
        </w:rPr>
        <w:t>pentru t</w:t>
      </w:r>
      <w:r w:rsidR="000D1818">
        <w:rPr>
          <w:rFonts w:ascii="Calibri" w:eastAsia="Calibri" w:hAnsi="Calibri" w:cs="Times New Roman"/>
          <w:b/>
          <w:sz w:val="28"/>
          <w:szCs w:val="28"/>
        </w:rPr>
        <w:t>ransportul stupilor in pastoral astfel cum sunt omologate  in acest sens in Registrul Auto Roman, folosite exclusiv pentru transportul stupilor in pastoral;</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mijloacele de transport folosite exclusiv pentru interventii in situatii de urgenta;</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institutiilor sau unitatilor care functioneaza sub coordonarea Ministerului Educatiei si Cercetarii Stiintifice sau a Ministerului Tineretului si Sportului;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fundatiilor infiintate prin testament  constituite, conform legii, cu scopul de a intretine, dezvolta si ajuta institutii de cultura nationala, prec</w:t>
      </w:r>
      <w:r w:rsidR="00170E6A">
        <w:rPr>
          <w:rFonts w:ascii="Calibri" w:eastAsia="Calibri" w:hAnsi="Calibri" w:cs="Times New Roman"/>
          <w:b/>
          <w:sz w:val="28"/>
          <w:szCs w:val="28"/>
        </w:rPr>
        <w:t>un si de a sustine actiuni cu c</w:t>
      </w:r>
      <w:r w:rsidRPr="00263E3F">
        <w:rPr>
          <w:rFonts w:ascii="Calibri" w:eastAsia="Calibri" w:hAnsi="Calibri" w:cs="Times New Roman"/>
          <w:b/>
          <w:sz w:val="28"/>
          <w:szCs w:val="28"/>
        </w:rPr>
        <w:t>aracter umanitar, social si cultural;</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organizatiilor  care au ca unica activitate acordarea gratuita de servicii sociale in unitatile specializate care asigura gazduire, ingrijire sociala si medicala, asistenta, ocrotire, activitati de recuperare, reabilitare si reinsertie sociala pentru copil , familie, persoane cu handicap, persoane varstnice, precum si pentru alte persoane aflate in dificultate, in conditiile legii;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autovehiculele actionate electric;</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autovehiculele second-hand inregistrate ca stoc de marfa  si care nu sunt uilizate in folosul propriu al operatorului economic, comerciant auto sau societate de leasing;</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detinute de catre organizatiile cetatenilor apartinand minoritatilor nationale;</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Scutirile prevazute la art.</w:t>
      </w:r>
      <w:proofErr w:type="gramEnd"/>
      <w:r w:rsidRPr="00263E3F">
        <w:rPr>
          <w:rFonts w:ascii="Calibri" w:eastAsia="Calibri" w:hAnsi="Calibri" w:cs="Times New Roman"/>
          <w:b/>
          <w:sz w:val="28"/>
          <w:szCs w:val="28"/>
        </w:rPr>
        <w:t xml:space="preserve"> 15 lit. a), b) si c) din prezentul proiect de hotarare se acorda integral  pentru un singur mijloc de transport, la alegerea contribuabilului, aflat in proprietatea persoanelor mentionate la aceste litere, detinute in comun cu sotul sau sotia. In </w:t>
      </w:r>
      <w:proofErr w:type="gramStart"/>
      <w:r w:rsidRPr="00263E3F">
        <w:rPr>
          <w:rFonts w:ascii="Calibri" w:eastAsia="Calibri" w:hAnsi="Calibri" w:cs="Times New Roman"/>
          <w:b/>
          <w:sz w:val="28"/>
          <w:szCs w:val="28"/>
        </w:rPr>
        <w:t>situatia  in</w:t>
      </w:r>
      <w:proofErr w:type="gramEnd"/>
      <w:r w:rsidRPr="00263E3F">
        <w:rPr>
          <w:rFonts w:ascii="Calibri" w:eastAsia="Calibri" w:hAnsi="Calibri" w:cs="Times New Roman"/>
          <w:b/>
          <w:sz w:val="28"/>
          <w:szCs w:val="28"/>
        </w:rPr>
        <w:t xml:space="preserve"> care o cota-parte din dreptul de proprietate asupra mijlocului de transport apartine unor terti, scutirea nu se acorda pentru cota parte detinuta de acesti terti , in conformitate cu prevederile ART. I, pct. 3 din O.U.G. nr. 46 din data de 31 08 2016 privind completarea Legii nr. </w:t>
      </w:r>
      <w:proofErr w:type="gramStart"/>
      <w:r w:rsidRPr="00263E3F">
        <w:rPr>
          <w:rFonts w:ascii="Calibri" w:eastAsia="Calibri" w:hAnsi="Calibri" w:cs="Times New Roman"/>
          <w:b/>
          <w:sz w:val="28"/>
          <w:szCs w:val="28"/>
        </w:rPr>
        <w:t>227/2015 privind Codul Fiscal.</w:t>
      </w:r>
      <w:proofErr w:type="gramEnd"/>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acorda scutirea </w:t>
      </w:r>
      <w:proofErr w:type="gramStart"/>
      <w:r w:rsidRPr="00263E3F">
        <w:rPr>
          <w:rFonts w:ascii="Calibri" w:eastAsia="Calibri" w:hAnsi="Calibri" w:cs="Times New Roman"/>
          <w:b/>
          <w:sz w:val="28"/>
          <w:szCs w:val="28"/>
        </w:rPr>
        <w:t>impozitului  pe</w:t>
      </w:r>
      <w:proofErr w:type="gramEnd"/>
      <w:r w:rsidRPr="00263E3F">
        <w:rPr>
          <w:rFonts w:ascii="Calibri" w:eastAsia="Calibri" w:hAnsi="Calibri" w:cs="Times New Roman"/>
          <w:b/>
          <w:sz w:val="28"/>
          <w:szCs w:val="28"/>
        </w:rPr>
        <w:t xml:space="preserve"> mijloacele de transport  agricole utilizate efectiv in domeniul agricol;</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(3) Scutirea de la plata </w:t>
      </w:r>
      <w:proofErr w:type="gramStart"/>
      <w:r w:rsidRPr="00263E3F">
        <w:rPr>
          <w:rFonts w:ascii="Calibri" w:eastAsia="Calibri" w:hAnsi="Calibri" w:cs="Times New Roman"/>
          <w:b/>
          <w:sz w:val="28"/>
          <w:szCs w:val="28"/>
        </w:rPr>
        <w:t>impozitului  pe</w:t>
      </w:r>
      <w:proofErr w:type="gramEnd"/>
      <w:r w:rsidRPr="00263E3F">
        <w:rPr>
          <w:rFonts w:ascii="Calibri" w:eastAsia="Calibri" w:hAnsi="Calibri" w:cs="Times New Roman"/>
          <w:b/>
          <w:sz w:val="28"/>
          <w:szCs w:val="28"/>
        </w:rPr>
        <w:t xml:space="preserve"> mijloacele de transport agricole utilizate efectiv in domeniul agricol, se aplica incepand cu data de 1 ianuarie a anului urmator celui in care persoana depune documentele justificative;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 mijloacele de transport se reduce cu 50 </w:t>
      </w:r>
      <w:proofErr w:type="gramStart"/>
      <w:r w:rsidRPr="00263E3F">
        <w:rPr>
          <w:rFonts w:ascii="Calibri" w:eastAsia="Calibri" w:hAnsi="Calibri" w:cs="Times New Roman"/>
          <w:b/>
          <w:sz w:val="28"/>
          <w:szCs w:val="28"/>
        </w:rPr>
        <w:t>%  pentru</w:t>
      </w:r>
      <w:proofErr w:type="gramEnd"/>
      <w:r w:rsidRPr="00263E3F">
        <w:rPr>
          <w:rFonts w:ascii="Calibri" w:eastAsia="Calibri" w:hAnsi="Calibri" w:cs="Times New Roman"/>
          <w:b/>
          <w:sz w:val="28"/>
          <w:szCs w:val="28"/>
        </w:rPr>
        <w:t xml:space="preserve"> persoanele fizice care domiciliaza in localitatile precizate  in :</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 Hotararea Guvernului nr.</w:t>
      </w:r>
      <w:proofErr w:type="gramEnd"/>
      <w:r w:rsidRPr="00263E3F">
        <w:rPr>
          <w:rFonts w:ascii="Calibri" w:eastAsia="Calibri" w:hAnsi="Calibri" w:cs="Times New Roman"/>
          <w:b/>
          <w:sz w:val="28"/>
          <w:szCs w:val="28"/>
        </w:rPr>
        <w:t xml:space="preserve"> 323/1996 privind aprobarea Programului special pentru sprijinirea dezvoltarii economic-sociale a unor localitati din Muntii Apuseni,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b) Hotararea Guvernului nr.</w:t>
      </w:r>
      <w:proofErr w:type="gramEnd"/>
      <w:r w:rsidRPr="00263E3F">
        <w:rPr>
          <w:rFonts w:ascii="Calibri" w:eastAsia="Calibri" w:hAnsi="Calibri" w:cs="Times New Roman"/>
          <w:b/>
          <w:sz w:val="28"/>
          <w:szCs w:val="28"/>
        </w:rPr>
        <w:t xml:space="preserve"> 395/1996 pentru aprobarea Programului special privind unele masuri si actiuni pentru sprijinirea dezvoltarii economic-sociale a judetului Tulcea si a Rezervatiei Biosferei ‘’Delta Dunarii’’,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w:t>
      </w:r>
      <w:proofErr w:type="gramStart"/>
      <w:r w:rsidRPr="00263E3F">
        <w:rPr>
          <w:rFonts w:ascii="Calibri" w:eastAsia="Calibri" w:hAnsi="Calibri" w:cs="Times New Roman"/>
          <w:b/>
          <w:sz w:val="28"/>
          <w:szCs w:val="28"/>
        </w:rPr>
        <w:t>Scutirea  de</w:t>
      </w:r>
      <w:proofErr w:type="gramEnd"/>
      <w:r w:rsidRPr="00263E3F">
        <w:rPr>
          <w:rFonts w:ascii="Calibri" w:eastAsia="Calibri" w:hAnsi="Calibri" w:cs="Times New Roman"/>
          <w:b/>
          <w:sz w:val="28"/>
          <w:szCs w:val="28"/>
        </w:rPr>
        <w:t xml:space="preserve"> la plata impozitului pe mijloacele de transport, stabilita  conform art. </w:t>
      </w:r>
      <w:proofErr w:type="gramStart"/>
      <w:r w:rsidRPr="00263E3F">
        <w:rPr>
          <w:rFonts w:ascii="Calibri" w:eastAsia="Calibri" w:hAnsi="Calibri" w:cs="Times New Roman"/>
          <w:b/>
          <w:sz w:val="28"/>
          <w:szCs w:val="28"/>
        </w:rPr>
        <w:t>469,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w:t>
      </w:r>
      <w:proofErr w:type="gramStart"/>
      <w:r w:rsidRPr="00263E3F">
        <w:rPr>
          <w:rFonts w:ascii="Calibri" w:eastAsia="Calibri" w:hAnsi="Calibri" w:cs="Times New Roman"/>
          <w:b/>
          <w:sz w:val="28"/>
          <w:szCs w:val="28"/>
        </w:rPr>
        <w:t>227/2015, respectiv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16, alin.</w:t>
      </w:r>
      <w:proofErr w:type="gramEnd"/>
      <w:r w:rsidRPr="00263E3F">
        <w:rPr>
          <w:rFonts w:ascii="Calibri" w:eastAsia="Calibri" w:hAnsi="Calibri" w:cs="Times New Roman"/>
          <w:b/>
          <w:sz w:val="28"/>
          <w:szCs w:val="28"/>
        </w:rPr>
        <w:t xml:space="preserve"> (1), lit. b), se aplica incepand cu data de 1 a lunii urmatoare celei in care persoana depune documentele justificative (art. I</w:t>
      </w:r>
      <w:proofErr w:type="gramStart"/>
      <w:r w:rsidRPr="00263E3F">
        <w:rPr>
          <w:rFonts w:ascii="Calibri" w:eastAsia="Calibri" w:hAnsi="Calibri" w:cs="Times New Roman"/>
          <w:b/>
          <w:sz w:val="28"/>
          <w:szCs w:val="28"/>
        </w:rPr>
        <w:t>,pct</w:t>
      </w:r>
      <w:proofErr w:type="gramEnd"/>
      <w:r w:rsidRPr="00263E3F">
        <w:rPr>
          <w:rFonts w:ascii="Calibri" w:eastAsia="Calibri" w:hAnsi="Calibri" w:cs="Times New Roman"/>
          <w:b/>
          <w:sz w:val="28"/>
          <w:szCs w:val="28"/>
        </w:rPr>
        <w:t xml:space="preserve">. 6 din Legea nr. </w:t>
      </w:r>
      <w:proofErr w:type="gramStart"/>
      <w:r w:rsidRPr="00263E3F">
        <w:rPr>
          <w:rFonts w:ascii="Calibri" w:eastAsia="Calibri" w:hAnsi="Calibri" w:cs="Times New Roman"/>
          <w:b/>
          <w:sz w:val="28"/>
          <w:szCs w:val="28"/>
        </w:rPr>
        <w:t>111/2018privind modificarea Legii nr.</w:t>
      </w:r>
      <w:proofErr w:type="gramEnd"/>
      <w:r w:rsidRPr="00263E3F">
        <w:rPr>
          <w:rFonts w:ascii="Calibri" w:eastAsia="Calibri" w:hAnsi="Calibri" w:cs="Times New Roman"/>
          <w:b/>
          <w:sz w:val="28"/>
          <w:szCs w:val="28"/>
        </w:rPr>
        <w:t xml:space="preserve"> 227/2015);</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 DE TRANSPORT CU TRACTIUNE MECANICA-art.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(2)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w:t>
      </w:r>
      <w:proofErr w:type="gramStart"/>
      <w:r w:rsidRPr="00263E3F">
        <w:rPr>
          <w:rFonts w:ascii="Calibri" w:eastAsia="Calibri" w:hAnsi="Calibri" w:cs="Times New Roman"/>
          <w:b/>
          <w:sz w:val="28"/>
          <w:szCs w:val="28"/>
        </w:rPr>
        <w:t>Fiscal ,</w:t>
      </w:r>
      <w:proofErr w:type="gramEnd"/>
      <w:r w:rsidRPr="00263E3F">
        <w:rPr>
          <w:rFonts w:ascii="Calibri" w:eastAsia="Calibri" w:hAnsi="Calibri" w:cs="Times New Roman"/>
          <w:b/>
          <w:sz w:val="28"/>
          <w:szCs w:val="28"/>
        </w:rPr>
        <w:t xml:space="preserve">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17 (1) In cazul oricaruia dintre urmatoarele autovehicule , impozitul pe mijlocul de transport se calculeaza in functie de capacitatea  cilindrica a acestuia, prin inmultirea fiecarei grupe de 200 cmc sau fractiune din acesta cu suma corespunzatoare din urmatorul tabel:</w:t>
      </w:r>
    </w:p>
    <w:tbl>
      <w:tblPr>
        <w:tblStyle w:val="TableGrid"/>
        <w:tblW w:w="8497" w:type="dxa"/>
        <w:tblInd w:w="1080" w:type="dxa"/>
        <w:tblLayout w:type="fixed"/>
        <w:tblLook w:val="04A0" w:firstRow="1" w:lastRow="0" w:firstColumn="1" w:lastColumn="0" w:noHBand="0" w:noVBand="1"/>
      </w:tblPr>
      <w:tblGrid>
        <w:gridCol w:w="650"/>
        <w:gridCol w:w="4897"/>
        <w:gridCol w:w="1440"/>
        <w:gridCol w:w="1510"/>
      </w:tblGrid>
      <w:tr w:rsidR="00E00373" w:rsidRPr="00263E3F" w:rsidTr="006D4282">
        <w:trPr>
          <w:trHeight w:val="780"/>
        </w:trPr>
        <w:tc>
          <w:tcPr>
            <w:tcW w:w="650"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Nr.</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4897"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 de transport cu tractiune mecanica</w:t>
            </w:r>
          </w:p>
        </w:tc>
        <w:tc>
          <w:tcPr>
            <w:tcW w:w="2950"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Lei/200 cmc sau fractiune din aceasta</w:t>
            </w:r>
          </w:p>
        </w:tc>
      </w:tr>
      <w:tr w:rsidR="00E00373" w:rsidRPr="00263E3F" w:rsidTr="006D4282">
        <w:trPr>
          <w:trHeight w:val="585"/>
        </w:trPr>
        <w:tc>
          <w:tcPr>
            <w:tcW w:w="650" w:type="dxa"/>
            <w:vMerge/>
          </w:tcPr>
          <w:p w:rsidR="00E00373" w:rsidRPr="00263E3F" w:rsidRDefault="00E00373" w:rsidP="006D4282">
            <w:pPr>
              <w:contextualSpacing/>
              <w:jc w:val="both"/>
              <w:rPr>
                <w:rFonts w:ascii="Calibri" w:eastAsia="Calibri" w:hAnsi="Calibri" w:cs="Times New Roman"/>
                <w:b/>
                <w:sz w:val="28"/>
                <w:szCs w:val="28"/>
              </w:rPr>
            </w:pPr>
          </w:p>
        </w:tc>
        <w:tc>
          <w:tcPr>
            <w:tcW w:w="4897" w:type="dxa"/>
            <w:vMerge/>
          </w:tcPr>
          <w:p w:rsidR="00E00373" w:rsidRPr="00263E3F" w:rsidRDefault="00E00373" w:rsidP="006D4282">
            <w:pPr>
              <w:contextualSpacing/>
              <w:jc w:val="both"/>
              <w:rPr>
                <w:rFonts w:ascii="Calibri" w:eastAsia="Calibri" w:hAnsi="Calibri" w:cs="Times New Roman"/>
                <w:b/>
                <w:sz w:val="28"/>
                <w:szCs w:val="28"/>
              </w:rPr>
            </w:pPr>
          </w:p>
        </w:tc>
        <w:tc>
          <w:tcPr>
            <w:tcW w:w="1440" w:type="dxa"/>
          </w:tcPr>
          <w:p w:rsidR="00E00373" w:rsidRPr="00263E3F" w:rsidRDefault="00E00373" w:rsidP="006D4282">
            <w:pPr>
              <w:contextualSpacing/>
              <w:jc w:val="both"/>
              <w:rPr>
                <w:rFonts w:ascii="Calibri" w:eastAsia="Calibri" w:hAnsi="Calibri" w:cs="Times New Roman"/>
                <w:b/>
                <w:sz w:val="28"/>
                <w:szCs w:val="28"/>
              </w:rPr>
            </w:pPr>
          </w:p>
          <w:p w:rsidR="00E00373" w:rsidRPr="00263E3F" w:rsidRDefault="002C626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tc>
        <w:tc>
          <w:tcPr>
            <w:tcW w:w="1510" w:type="dxa"/>
          </w:tcPr>
          <w:p w:rsidR="00E00373" w:rsidRPr="00263E3F" w:rsidRDefault="002C6260" w:rsidP="006D4282">
            <w:pPr>
              <w:rPr>
                <w:rFonts w:ascii="Calibri" w:eastAsia="Calibri" w:hAnsi="Calibri" w:cs="Times New Roman"/>
                <w:b/>
                <w:sz w:val="28"/>
                <w:szCs w:val="28"/>
              </w:rPr>
            </w:pPr>
            <w:r>
              <w:rPr>
                <w:rFonts w:ascii="Calibri" w:eastAsia="Calibri" w:hAnsi="Calibri" w:cs="Times New Roman"/>
                <w:b/>
                <w:sz w:val="28"/>
                <w:szCs w:val="28"/>
              </w:rPr>
              <w:t>Anul 2024</w:t>
            </w:r>
          </w:p>
          <w:p w:rsidR="002C6260" w:rsidRDefault="00E00373" w:rsidP="006D4282">
            <w:pPr>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p w:rsidR="00E00373" w:rsidRPr="00263E3F" w:rsidRDefault="002C6260" w:rsidP="006D4282">
            <w:pPr>
              <w:rPr>
                <w:rFonts w:ascii="Calibri" w:eastAsia="Calibri" w:hAnsi="Calibri" w:cs="Times New Roman"/>
                <w:b/>
                <w:sz w:val="28"/>
                <w:szCs w:val="28"/>
              </w:rPr>
            </w:pPr>
            <w:proofErr w:type="gramStart"/>
            <w:r>
              <w:rPr>
                <w:rFonts w:ascii="Calibri" w:eastAsia="Calibri" w:hAnsi="Calibri" w:cs="Times New Roman"/>
                <w:b/>
                <w:sz w:val="28"/>
                <w:szCs w:val="28"/>
              </w:rPr>
              <w:lastRenderedPageBreak/>
              <w:t>de</w:t>
            </w:r>
            <w:proofErr w:type="gramEnd"/>
            <w:r>
              <w:rPr>
                <w:rFonts w:ascii="Calibri" w:eastAsia="Calibri" w:hAnsi="Calibri" w:cs="Times New Roman"/>
                <w:b/>
                <w:sz w:val="28"/>
                <w:szCs w:val="28"/>
              </w:rPr>
              <w:t xml:space="preserve"> 13,8 %</w:t>
            </w:r>
            <w:r w:rsidR="00E00373" w:rsidRPr="00263E3F">
              <w:rPr>
                <w:rFonts w:ascii="Calibri" w:eastAsia="Calibri" w:hAnsi="Calibri" w:cs="Times New Roman"/>
                <w:b/>
                <w:sz w:val="28"/>
                <w:szCs w:val="28"/>
              </w:rPr>
              <w:t>)</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8497" w:type="dxa"/>
            <w:gridSpan w:val="4"/>
          </w:tcPr>
          <w:p w:rsidR="00E00373" w:rsidRPr="00263E3F" w:rsidRDefault="00E00373" w:rsidP="006D4282">
            <w:pPr>
              <w:numPr>
                <w:ilvl w:val="0"/>
                <w:numId w:val="1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Vehicule inmatriculate (lei/200 cmc sau fractiune din aceasta)</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Motociclete, tricicluri, cvadricicluri si autoturisme cu capacitatea cilindrica de pana la 1600 cmc, inclusiv</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510" w:type="dxa"/>
          </w:tcPr>
          <w:p w:rsidR="00E00373" w:rsidRPr="00263E3F" w:rsidRDefault="001B69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Motociclete , tricicluri si cvadricicluri cu capacitatea cilindrica de peste 1600cmc</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1510" w:type="dxa"/>
          </w:tcPr>
          <w:p w:rsidR="00E00373" w:rsidRPr="00263E3F" w:rsidRDefault="001B69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1601 cmc si 2000 cmc inclusiv</w:t>
            </w:r>
          </w:p>
        </w:tc>
        <w:tc>
          <w:tcPr>
            <w:tcW w:w="1440" w:type="dxa"/>
          </w:tcPr>
          <w:p w:rsidR="00E00373" w:rsidRPr="00263E3F" w:rsidRDefault="004A766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w:t>
            </w:r>
          </w:p>
        </w:tc>
        <w:tc>
          <w:tcPr>
            <w:tcW w:w="1510" w:type="dxa"/>
          </w:tcPr>
          <w:p w:rsidR="00E00373" w:rsidRPr="00263E3F" w:rsidRDefault="001B69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2 001 cmc si 2600 cmc inclusiv</w:t>
            </w:r>
          </w:p>
        </w:tc>
        <w:tc>
          <w:tcPr>
            <w:tcW w:w="1440" w:type="dxa"/>
          </w:tcPr>
          <w:p w:rsidR="00E00373" w:rsidRPr="00263E3F" w:rsidRDefault="004A766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84</w:t>
            </w:r>
          </w:p>
        </w:tc>
        <w:tc>
          <w:tcPr>
            <w:tcW w:w="1510" w:type="dxa"/>
          </w:tcPr>
          <w:p w:rsidR="00E00373" w:rsidRPr="00263E3F" w:rsidRDefault="001B69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96</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2601 cmc si 3000 cmc inclusiv</w:t>
            </w:r>
          </w:p>
        </w:tc>
        <w:tc>
          <w:tcPr>
            <w:tcW w:w="1440" w:type="dxa"/>
          </w:tcPr>
          <w:p w:rsidR="00E00373" w:rsidRPr="00263E3F" w:rsidRDefault="004A766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169</w:t>
            </w:r>
          </w:p>
        </w:tc>
        <w:tc>
          <w:tcPr>
            <w:tcW w:w="1510" w:type="dxa"/>
          </w:tcPr>
          <w:p w:rsidR="00E00373" w:rsidRPr="00263E3F" w:rsidRDefault="001B69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192</w:t>
            </w:r>
          </w:p>
        </w:tc>
      </w:tr>
      <w:tr w:rsidR="00E00373" w:rsidRPr="00263E3F" w:rsidTr="006D4282">
        <w:trPr>
          <w:trHeight w:val="800"/>
        </w:trPr>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de peste 3 001 cmc</w:t>
            </w:r>
          </w:p>
        </w:tc>
        <w:tc>
          <w:tcPr>
            <w:tcW w:w="1440" w:type="dxa"/>
          </w:tcPr>
          <w:p w:rsidR="00E00373" w:rsidRPr="00263E3F" w:rsidRDefault="004A766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339</w:t>
            </w:r>
          </w:p>
        </w:tc>
        <w:tc>
          <w:tcPr>
            <w:tcW w:w="1510" w:type="dxa"/>
          </w:tcPr>
          <w:p w:rsidR="00E00373" w:rsidRPr="00263E3F" w:rsidRDefault="001B69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386</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Autobuze, autocare, microbuze</w:t>
            </w:r>
          </w:p>
        </w:tc>
        <w:tc>
          <w:tcPr>
            <w:tcW w:w="1440" w:type="dxa"/>
          </w:tcPr>
          <w:p w:rsidR="00E00373" w:rsidRPr="00263E3F" w:rsidRDefault="004A766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28</w:t>
            </w:r>
          </w:p>
        </w:tc>
        <w:tc>
          <w:tcPr>
            <w:tcW w:w="1510" w:type="dxa"/>
          </w:tcPr>
          <w:p w:rsidR="00E00373" w:rsidRPr="00263E3F" w:rsidRDefault="001B693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32</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vehicule cu tractiune mecanica cu masa totala maxima autorizata de pana la 12 tone, inclusiv</w:t>
            </w:r>
          </w:p>
        </w:tc>
        <w:tc>
          <w:tcPr>
            <w:tcW w:w="1440" w:type="dxa"/>
          </w:tcPr>
          <w:p w:rsidR="00E00373" w:rsidRPr="00263E3F" w:rsidRDefault="004A766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w:t>
            </w:r>
          </w:p>
        </w:tc>
        <w:tc>
          <w:tcPr>
            <w:tcW w:w="1510" w:type="dxa"/>
          </w:tcPr>
          <w:p w:rsidR="00E00373" w:rsidRPr="00263E3F" w:rsidRDefault="0078692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40</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Tractoare inmatriculate</w:t>
            </w:r>
          </w:p>
        </w:tc>
        <w:tc>
          <w:tcPr>
            <w:tcW w:w="1440" w:type="dxa"/>
          </w:tcPr>
          <w:p w:rsidR="00E00373" w:rsidRPr="00263E3F" w:rsidRDefault="004A766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w:t>
            </w:r>
          </w:p>
        </w:tc>
        <w:tc>
          <w:tcPr>
            <w:tcW w:w="1510" w:type="dxa"/>
          </w:tcPr>
          <w:p w:rsidR="00E00373" w:rsidRPr="00263E3F" w:rsidRDefault="0078692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w:t>
            </w:r>
          </w:p>
        </w:tc>
      </w:tr>
      <w:tr w:rsidR="00E00373" w:rsidRPr="00263E3F" w:rsidTr="006D4282">
        <w:tc>
          <w:tcPr>
            <w:tcW w:w="6987" w:type="dxa"/>
            <w:gridSpan w:val="3"/>
          </w:tcPr>
          <w:p w:rsidR="00E00373" w:rsidRPr="00263E3F" w:rsidRDefault="00E00373" w:rsidP="006D4282">
            <w:pPr>
              <w:numPr>
                <w:ilvl w:val="0"/>
                <w:numId w:val="1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inregistrate</w:t>
            </w:r>
          </w:p>
        </w:tc>
        <w:tc>
          <w:tcPr>
            <w:tcW w:w="1510" w:type="dxa"/>
          </w:tcPr>
          <w:p w:rsidR="00E00373" w:rsidRPr="00263E3F" w:rsidRDefault="00E00373" w:rsidP="006D4282">
            <w:pPr>
              <w:jc w:val="both"/>
              <w:rPr>
                <w:rFonts w:ascii="Calibri" w:eastAsia="Calibri" w:hAnsi="Calibri" w:cs="Times New Roman"/>
                <w:b/>
                <w:sz w:val="28"/>
                <w:szCs w:val="28"/>
              </w:rPr>
            </w:pPr>
          </w:p>
        </w:tc>
      </w:tr>
      <w:tr w:rsidR="00E00373" w:rsidRPr="00263E3F" w:rsidTr="006D4282">
        <w:trPr>
          <w:trHeight w:val="1264"/>
        </w:trPr>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cu capacitate cilindrica </w:t>
            </w:r>
          </w:p>
        </w:tc>
        <w:tc>
          <w:tcPr>
            <w:tcW w:w="2950"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Lei/200cm</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1.1.</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inregistrate cu capacitate cilindrica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&lt;4 800 cmc</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510" w:type="dxa"/>
          </w:tcPr>
          <w:p w:rsidR="00E00373" w:rsidRPr="00263E3F" w:rsidRDefault="0078692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1.2</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inregistrate cu capacitate cilindrica &gt;4800</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510" w:type="dxa"/>
          </w:tcPr>
          <w:p w:rsidR="00E00373" w:rsidRPr="00263E3F" w:rsidRDefault="0078692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fara capacitate cilindrica evidentiata </w:t>
            </w:r>
          </w:p>
        </w:tc>
        <w:tc>
          <w:tcPr>
            <w:tcW w:w="1440" w:type="dxa"/>
          </w:tcPr>
          <w:p w:rsidR="00E00373" w:rsidRPr="00263E3F" w:rsidRDefault="004A766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w:t>
            </w:r>
            <w:r w:rsidR="00E00373" w:rsidRPr="00263E3F">
              <w:rPr>
                <w:rFonts w:ascii="Calibri" w:eastAsia="Calibri" w:hAnsi="Calibri" w:cs="Times New Roman"/>
                <w:b/>
                <w:sz w:val="28"/>
                <w:szCs w:val="28"/>
              </w:rPr>
              <w:t xml:space="preserve"> lei/an</w:t>
            </w:r>
          </w:p>
        </w:tc>
        <w:tc>
          <w:tcPr>
            <w:tcW w:w="1510" w:type="dxa"/>
          </w:tcPr>
          <w:p w:rsidR="00E00373" w:rsidRPr="00263E3F" w:rsidRDefault="00786928" w:rsidP="004A766C">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64 </w:t>
            </w:r>
            <w:r w:rsidR="00E00373" w:rsidRPr="00263E3F">
              <w:rPr>
                <w:rFonts w:ascii="Calibri" w:eastAsia="Calibri" w:hAnsi="Calibri" w:cs="Times New Roman"/>
                <w:b/>
                <w:sz w:val="28"/>
                <w:szCs w:val="28"/>
              </w:rPr>
              <w:t>lei/an</w:t>
            </w: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mijloacelor de transport </w:t>
      </w:r>
      <w:proofErr w:type="gramStart"/>
      <w:r w:rsidRPr="00263E3F">
        <w:rPr>
          <w:rFonts w:ascii="Calibri" w:eastAsia="Calibri" w:hAnsi="Calibri" w:cs="Times New Roman"/>
          <w:b/>
          <w:sz w:val="28"/>
          <w:szCs w:val="28"/>
        </w:rPr>
        <w:t>hibride ,</w:t>
      </w:r>
      <w:proofErr w:type="gramEnd"/>
      <w:r w:rsidRPr="00263E3F">
        <w:rPr>
          <w:rFonts w:ascii="Calibri" w:eastAsia="Calibri" w:hAnsi="Calibri" w:cs="Times New Roman"/>
          <w:b/>
          <w:sz w:val="28"/>
          <w:szCs w:val="28"/>
        </w:rPr>
        <w:t xml:space="preserve"> impozitul se reduce cu 50 %;</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(3) In cazul unui </w:t>
      </w:r>
      <w:proofErr w:type="gramStart"/>
      <w:r w:rsidRPr="00263E3F">
        <w:rPr>
          <w:rFonts w:ascii="Calibri" w:eastAsia="Calibri" w:hAnsi="Calibri" w:cs="Times New Roman"/>
          <w:b/>
          <w:sz w:val="28"/>
          <w:szCs w:val="28"/>
        </w:rPr>
        <w:t>atas ,</w:t>
      </w:r>
      <w:proofErr w:type="gramEnd"/>
      <w:r w:rsidRPr="00263E3F">
        <w:rPr>
          <w:rFonts w:ascii="Calibri" w:eastAsia="Calibri" w:hAnsi="Calibri" w:cs="Times New Roman"/>
          <w:b/>
          <w:sz w:val="28"/>
          <w:szCs w:val="28"/>
        </w:rPr>
        <w:t xml:space="preserve"> impozitul pe mijlocul de transport  este de 50 % din impozitul pentru motocicletele respective;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center"/>
        <w:rPr>
          <w:rFonts w:ascii="Calibri" w:eastAsia="Calibri" w:hAnsi="Calibri" w:cs="Times New Roman"/>
          <w:b/>
          <w:sz w:val="20"/>
          <w:szCs w:val="20"/>
        </w:rPr>
      </w:pPr>
      <w:r w:rsidRPr="00263E3F">
        <w:rPr>
          <w:rFonts w:ascii="Calibri" w:eastAsia="Calibri" w:hAnsi="Calibri" w:cs="Times New Roman"/>
          <w:b/>
          <w:sz w:val="20"/>
          <w:szCs w:val="20"/>
        </w:rPr>
        <w:t xml:space="preserve">MIJLOACE DE TRANSPORT MARFA CU MASA TOTALA </w:t>
      </w:r>
      <w:proofErr w:type="gramStart"/>
      <w:r w:rsidRPr="00263E3F">
        <w:rPr>
          <w:rFonts w:ascii="Calibri" w:eastAsia="Calibri" w:hAnsi="Calibri" w:cs="Times New Roman"/>
          <w:b/>
          <w:sz w:val="20"/>
          <w:szCs w:val="20"/>
        </w:rPr>
        <w:t>AUTORIZATA  EGALA</w:t>
      </w:r>
      <w:proofErr w:type="gramEnd"/>
      <w:r w:rsidRPr="00263E3F">
        <w:rPr>
          <w:rFonts w:ascii="Calibri" w:eastAsia="Calibri" w:hAnsi="Calibri" w:cs="Times New Roman"/>
          <w:b/>
          <w:sz w:val="20"/>
          <w:szCs w:val="20"/>
        </w:rPr>
        <w:t xml:space="preserve"> SAU MAI MARE DE 12 TONE-art.470, alin. 5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18 In cazul unui </w:t>
      </w:r>
      <w:proofErr w:type="gramStart"/>
      <w:r w:rsidRPr="00263E3F">
        <w:rPr>
          <w:rFonts w:ascii="Calibri" w:eastAsia="Calibri" w:hAnsi="Calibri" w:cs="Times New Roman"/>
          <w:b/>
          <w:sz w:val="28"/>
          <w:szCs w:val="28"/>
        </w:rPr>
        <w:t>autovehicul  de</w:t>
      </w:r>
      <w:proofErr w:type="gramEnd"/>
      <w:r w:rsidRPr="00263E3F">
        <w:rPr>
          <w:rFonts w:ascii="Calibri" w:eastAsia="Calibri" w:hAnsi="Calibri" w:cs="Times New Roman"/>
          <w:b/>
          <w:sz w:val="28"/>
          <w:szCs w:val="28"/>
        </w:rPr>
        <w:t xml:space="preserve"> transport marfa cu masa totala autorizata  egala sau mai mare de 12 tone, impozitul pe mijloacele de transport este egal cu suma corespunzatoare in urmatorul tabel:</w:t>
      </w:r>
    </w:p>
    <w:tbl>
      <w:tblPr>
        <w:tblStyle w:val="TableGrid"/>
        <w:tblW w:w="0" w:type="auto"/>
        <w:tblInd w:w="1080" w:type="dxa"/>
        <w:tblLayout w:type="fixed"/>
        <w:tblLook w:val="04A0" w:firstRow="1" w:lastRow="0" w:firstColumn="1" w:lastColumn="0" w:noHBand="0" w:noVBand="1"/>
      </w:tblPr>
      <w:tblGrid>
        <w:gridCol w:w="690"/>
        <w:gridCol w:w="566"/>
        <w:gridCol w:w="3693"/>
        <w:gridCol w:w="945"/>
        <w:gridCol w:w="45"/>
        <w:gridCol w:w="829"/>
        <w:gridCol w:w="900"/>
        <w:gridCol w:w="44"/>
        <w:gridCol w:w="766"/>
      </w:tblGrid>
      <w:tr w:rsidR="00E00373" w:rsidRPr="00263E3F" w:rsidTr="006D4282">
        <w:trPr>
          <w:trHeight w:val="499"/>
        </w:trPr>
        <w:tc>
          <w:tcPr>
            <w:tcW w:w="4949" w:type="dxa"/>
            <w:gridSpan w:val="3"/>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Numarul de axe si greutatea bruta incarcata maxima admisa</w:t>
            </w:r>
          </w:p>
        </w:tc>
        <w:tc>
          <w:tcPr>
            <w:tcW w:w="3529" w:type="dxa"/>
            <w:gridSpan w:val="6"/>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in lei /an</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rPr>
          <w:trHeight w:val="578"/>
        </w:trPr>
        <w:tc>
          <w:tcPr>
            <w:tcW w:w="4949" w:type="dxa"/>
            <w:gridSpan w:val="3"/>
            <w:vMerge/>
          </w:tcPr>
          <w:p w:rsidR="00E00373" w:rsidRPr="00263E3F" w:rsidRDefault="00E00373" w:rsidP="006D4282">
            <w:pPr>
              <w:contextualSpacing/>
              <w:jc w:val="both"/>
              <w:rPr>
                <w:rFonts w:ascii="Calibri" w:eastAsia="Calibri" w:hAnsi="Calibri" w:cs="Times New Roman"/>
                <w:b/>
                <w:sz w:val="28"/>
                <w:szCs w:val="28"/>
              </w:rPr>
            </w:pPr>
          </w:p>
        </w:tc>
        <w:tc>
          <w:tcPr>
            <w:tcW w:w="1819" w:type="dxa"/>
            <w:gridSpan w:val="3"/>
          </w:tcPr>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Ax(e) motor (oare) cu sistem de suspensie pneumatic sau echivalentele recunoscute</w:t>
            </w:r>
          </w:p>
        </w:tc>
        <w:tc>
          <w:tcPr>
            <w:tcW w:w="1710"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sisteme de suspensie pentru axele motoare</w:t>
            </w:r>
          </w:p>
        </w:tc>
      </w:tr>
      <w:tr w:rsidR="00E00373" w:rsidRPr="00263E3F" w:rsidTr="006D4282">
        <w:tc>
          <w:tcPr>
            <w:tcW w:w="690" w:type="dxa"/>
          </w:tcPr>
          <w:p w:rsidR="00E00373" w:rsidRPr="00263E3F" w:rsidRDefault="00E00373" w:rsidP="006D4282">
            <w:pPr>
              <w:numPr>
                <w:ilvl w:val="0"/>
                <w:numId w:val="14"/>
              </w:numPr>
              <w:contextualSpacing/>
              <w:jc w:val="both"/>
              <w:rPr>
                <w:rFonts w:ascii="Calibri" w:eastAsia="Calibri" w:hAnsi="Calibri" w:cs="Times New Roman"/>
                <w:b/>
                <w:sz w:val="28"/>
                <w:szCs w:val="28"/>
              </w:rPr>
            </w:pPr>
          </w:p>
        </w:tc>
        <w:tc>
          <w:tcPr>
            <w:tcW w:w="4259"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Doua axe</w:t>
            </w:r>
          </w:p>
        </w:tc>
        <w:tc>
          <w:tcPr>
            <w:tcW w:w="94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Anul </w:t>
            </w:r>
          </w:p>
          <w:p w:rsidR="00E00373" w:rsidRDefault="0078692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2023</w:t>
            </w:r>
          </w:p>
          <w:p w:rsidR="00E00373" w:rsidRPr="00E92E0A"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w:t>
            </w:r>
            <w:r>
              <w:rPr>
                <w:rFonts w:ascii="Calibri" w:eastAsia="Calibri" w:hAnsi="Calibri" w:cs="Times New Roman"/>
                <w:b/>
                <w:sz w:val="28"/>
                <w:szCs w:val="28"/>
              </w:rPr>
              <w:lastRenderedPageBreak/>
              <w:t>ata in jurnalul Uniunii Europene</w:t>
            </w:r>
          </w:p>
        </w:tc>
        <w:tc>
          <w:tcPr>
            <w:tcW w:w="874" w:type="dxa"/>
            <w:gridSpan w:val="2"/>
          </w:tcPr>
          <w:p w:rsidR="00E00373" w:rsidRPr="00263E3F" w:rsidRDefault="0078692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2024</w:t>
            </w:r>
          </w:p>
          <w:p w:rsidR="00E00373" w:rsidRPr="00263E3F" w:rsidRDefault="00E0037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(Sume indexate in functie de rata de schimb  a monedei euro publicata in Jurnalul  Uniun</w:t>
            </w:r>
            <w:r>
              <w:rPr>
                <w:rFonts w:ascii="Calibri" w:eastAsia="Calibri" w:hAnsi="Calibri" w:cs="Times New Roman"/>
                <w:b/>
                <w:sz w:val="24"/>
                <w:szCs w:val="24"/>
              </w:rPr>
              <w:lastRenderedPageBreak/>
              <w:t>ii Europene)</w:t>
            </w:r>
          </w:p>
        </w:tc>
        <w:tc>
          <w:tcPr>
            <w:tcW w:w="944" w:type="dxa"/>
            <w:gridSpan w:val="2"/>
          </w:tcPr>
          <w:p w:rsidR="00E00373" w:rsidRDefault="0078692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2023</w:t>
            </w:r>
          </w:p>
          <w:p w:rsidR="00E00373"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public-cata </w:t>
            </w:r>
            <w:r>
              <w:rPr>
                <w:rFonts w:ascii="Calibri" w:eastAsia="Calibri" w:hAnsi="Calibri" w:cs="Times New Roman"/>
                <w:b/>
                <w:sz w:val="28"/>
                <w:szCs w:val="28"/>
              </w:rPr>
              <w:lastRenderedPageBreak/>
              <w:t>in jurnalul Uniunii Europene)</w:t>
            </w:r>
          </w:p>
        </w:tc>
        <w:tc>
          <w:tcPr>
            <w:tcW w:w="766" w:type="dxa"/>
          </w:tcPr>
          <w:p w:rsidR="00E00373" w:rsidRPr="00263E3F" w:rsidRDefault="00786928" w:rsidP="006D4282">
            <w:pPr>
              <w:contextualSpacing/>
              <w:jc w:val="both"/>
              <w:rPr>
                <w:rFonts w:ascii="Calibri" w:eastAsia="Calibri" w:hAnsi="Calibri" w:cs="Times New Roman"/>
                <w:b/>
                <w:sz w:val="28"/>
                <w:szCs w:val="28"/>
              </w:rPr>
            </w:pPr>
            <w:r>
              <w:rPr>
                <w:rFonts w:ascii="Calibri" w:eastAsia="Calibri" w:hAnsi="Calibri" w:cs="Times New Roman"/>
                <w:b/>
                <w:sz w:val="24"/>
                <w:szCs w:val="24"/>
              </w:rPr>
              <w:lastRenderedPageBreak/>
              <w:t>Anul 2024</w:t>
            </w:r>
            <w:r w:rsidR="00E00373" w:rsidRPr="00263E3F">
              <w:rPr>
                <w:rFonts w:ascii="Calibri" w:eastAsia="Calibri" w:hAnsi="Calibri" w:cs="Times New Roman"/>
                <w:b/>
                <w:sz w:val="28"/>
                <w:szCs w:val="28"/>
              </w:rPr>
              <w:t>(</w:t>
            </w:r>
            <w:r w:rsidR="00E00373">
              <w:rPr>
                <w:rFonts w:ascii="Calibri" w:eastAsia="Calibri" w:hAnsi="Calibri" w:cs="Times New Roman"/>
                <w:b/>
                <w:sz w:val="24"/>
                <w:szCs w:val="24"/>
              </w:rPr>
              <w:t xml:space="preserve">sume indexate in functie de rata de schimb a monedei euro  publicata in </w:t>
            </w:r>
            <w:r w:rsidR="00E00373">
              <w:rPr>
                <w:rFonts w:ascii="Calibri" w:eastAsia="Calibri" w:hAnsi="Calibri" w:cs="Times New Roman"/>
                <w:b/>
                <w:sz w:val="24"/>
                <w:szCs w:val="24"/>
              </w:rPr>
              <w:lastRenderedPageBreak/>
              <w:t>Jurnalul  Uniunii europene</w:t>
            </w:r>
            <w:r w:rsidR="003B22E2">
              <w:rPr>
                <w:rFonts w:ascii="Calibri" w:eastAsia="Calibri" w:hAnsi="Calibri" w:cs="Times New Roman"/>
                <w:b/>
                <w:sz w:val="24"/>
                <w:szCs w:val="24"/>
              </w:rPr>
              <w:t>la data de 01 0ct. 2021de 4,9470</w:t>
            </w:r>
            <w:r w:rsidR="00E00373" w:rsidRPr="00263E3F">
              <w:rPr>
                <w:rFonts w:ascii="Calibri" w:eastAsia="Calibri" w:hAnsi="Calibri" w:cs="Times New Roman"/>
                <w:b/>
                <w:sz w:val="28"/>
                <w:szCs w:val="28"/>
              </w:rPr>
              <w:t>)</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12 tone, dar mai mica de 13 tone</w:t>
            </w:r>
          </w:p>
        </w:tc>
        <w:tc>
          <w:tcPr>
            <w:tcW w:w="945" w:type="dxa"/>
          </w:tcPr>
          <w:p w:rsidR="00E00373" w:rsidRPr="00263E3F" w:rsidRDefault="00E00373" w:rsidP="00EF300F">
            <w:pPr>
              <w:contextualSpacing/>
              <w:jc w:val="both"/>
              <w:rPr>
                <w:rFonts w:ascii="Calibri" w:eastAsia="Calibri" w:hAnsi="Calibri" w:cs="Times New Roman"/>
                <w:b/>
                <w:sz w:val="24"/>
                <w:szCs w:val="24"/>
              </w:rPr>
            </w:pPr>
            <w:r>
              <w:rPr>
                <w:rFonts w:ascii="Calibri" w:eastAsia="Calibri" w:hAnsi="Calibri" w:cs="Times New Roman"/>
                <w:b/>
                <w:sz w:val="24"/>
                <w:szCs w:val="24"/>
              </w:rPr>
              <w:t>0</w:t>
            </w:r>
            <w:r w:rsidR="00064AE3">
              <w:rPr>
                <w:rFonts w:ascii="Calibri" w:eastAsia="Calibri" w:hAnsi="Calibri" w:cs="Times New Roman"/>
                <w:b/>
                <w:sz w:val="24"/>
                <w:szCs w:val="24"/>
              </w:rPr>
              <w:t xml:space="preserve"> </w:t>
            </w:r>
          </w:p>
        </w:tc>
        <w:tc>
          <w:tcPr>
            <w:tcW w:w="874" w:type="dxa"/>
            <w:gridSpan w:val="2"/>
          </w:tcPr>
          <w:p w:rsidR="00E00373" w:rsidRPr="00263E3F" w:rsidRDefault="003B22E2"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0</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766" w:type="dxa"/>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154</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13 tone, dar mai mica de 14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874" w:type="dxa"/>
            <w:gridSpan w:val="2"/>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154</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425</w:t>
            </w:r>
          </w:p>
        </w:tc>
        <w:tc>
          <w:tcPr>
            <w:tcW w:w="766" w:type="dxa"/>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428</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14 tone, dar mai mica de 15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425</w:t>
            </w:r>
          </w:p>
        </w:tc>
        <w:tc>
          <w:tcPr>
            <w:tcW w:w="874" w:type="dxa"/>
            <w:gridSpan w:val="2"/>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428</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599</w:t>
            </w:r>
          </w:p>
        </w:tc>
        <w:tc>
          <w:tcPr>
            <w:tcW w:w="766" w:type="dxa"/>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602</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15 tone, dar mai mica de 18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599</w:t>
            </w:r>
          </w:p>
        </w:tc>
        <w:tc>
          <w:tcPr>
            <w:tcW w:w="874" w:type="dxa"/>
            <w:gridSpan w:val="2"/>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602</w:t>
            </w:r>
          </w:p>
        </w:tc>
        <w:tc>
          <w:tcPr>
            <w:tcW w:w="944" w:type="dxa"/>
            <w:gridSpan w:val="2"/>
          </w:tcPr>
          <w:p w:rsidR="00E00373" w:rsidRPr="00263E3F" w:rsidRDefault="00760130"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1 35</w:t>
            </w:r>
            <w:r w:rsidR="00E00373">
              <w:rPr>
                <w:rFonts w:ascii="Calibri" w:eastAsia="Calibri" w:hAnsi="Calibri" w:cs="Times New Roman"/>
                <w:b/>
                <w:sz w:val="24"/>
                <w:szCs w:val="24"/>
              </w:rPr>
              <w:t>5</w:t>
            </w:r>
          </w:p>
        </w:tc>
        <w:tc>
          <w:tcPr>
            <w:tcW w:w="766" w:type="dxa"/>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1363</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p>
        </w:tc>
        <w:tc>
          <w:tcPr>
            <w:tcW w:w="3693" w:type="dxa"/>
          </w:tcPr>
          <w:p w:rsidR="00E00373" w:rsidRPr="00263E3F" w:rsidRDefault="00E00373" w:rsidP="006D4282">
            <w:pPr>
              <w:contextualSpacing/>
              <w:jc w:val="both"/>
              <w:rPr>
                <w:rFonts w:ascii="Calibri" w:eastAsia="Calibri" w:hAnsi="Calibri" w:cs="Times New Roman"/>
                <w:b/>
                <w:sz w:val="24"/>
                <w:szCs w:val="24"/>
              </w:rPr>
            </w:pPr>
          </w:p>
        </w:tc>
        <w:tc>
          <w:tcPr>
            <w:tcW w:w="945" w:type="dxa"/>
          </w:tcPr>
          <w:p w:rsidR="00E00373" w:rsidRPr="00263E3F" w:rsidRDefault="00E00373" w:rsidP="006D4282">
            <w:pPr>
              <w:contextualSpacing/>
              <w:jc w:val="both"/>
              <w:rPr>
                <w:rFonts w:ascii="Calibri" w:eastAsia="Calibri" w:hAnsi="Calibri" w:cs="Times New Roman"/>
                <w:b/>
                <w:sz w:val="24"/>
                <w:szCs w:val="24"/>
              </w:rPr>
            </w:pPr>
          </w:p>
        </w:tc>
        <w:tc>
          <w:tcPr>
            <w:tcW w:w="874" w:type="dxa"/>
            <w:gridSpan w:val="2"/>
          </w:tcPr>
          <w:p w:rsidR="00E00373" w:rsidRPr="00263E3F" w:rsidRDefault="00E00373" w:rsidP="006D4282">
            <w:pPr>
              <w:contextualSpacing/>
              <w:jc w:val="both"/>
              <w:rPr>
                <w:rFonts w:ascii="Calibri" w:eastAsia="Calibri" w:hAnsi="Calibri" w:cs="Times New Roman"/>
                <w:b/>
                <w:sz w:val="24"/>
                <w:szCs w:val="24"/>
              </w:rPr>
            </w:pPr>
          </w:p>
        </w:tc>
        <w:tc>
          <w:tcPr>
            <w:tcW w:w="944" w:type="dxa"/>
            <w:gridSpan w:val="2"/>
          </w:tcPr>
          <w:p w:rsidR="00E00373" w:rsidRPr="00263E3F" w:rsidRDefault="00E00373" w:rsidP="006D4282">
            <w:pPr>
              <w:contextualSpacing/>
              <w:jc w:val="both"/>
              <w:rPr>
                <w:rFonts w:ascii="Calibri" w:eastAsia="Calibri" w:hAnsi="Calibri" w:cs="Times New Roman"/>
                <w:b/>
                <w:sz w:val="24"/>
                <w:szCs w:val="24"/>
              </w:rPr>
            </w:pPr>
          </w:p>
        </w:tc>
        <w:tc>
          <w:tcPr>
            <w:tcW w:w="766" w:type="dxa"/>
          </w:tcPr>
          <w:p w:rsidR="00E00373" w:rsidRPr="00263E3F" w:rsidRDefault="00E00373" w:rsidP="006D4282">
            <w:pPr>
              <w:contextualSpacing/>
              <w:jc w:val="both"/>
              <w:rPr>
                <w:rFonts w:ascii="Calibri" w:eastAsia="Calibri" w:hAnsi="Calibri" w:cs="Times New Roman"/>
                <w:b/>
                <w:sz w:val="24"/>
                <w:szCs w:val="24"/>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w:t>
            </w:r>
          </w:p>
        </w:tc>
        <w:tc>
          <w:tcPr>
            <w:tcW w:w="5204" w:type="dxa"/>
            <w:gridSpan w:val="3"/>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3 AXE</w:t>
            </w:r>
          </w:p>
        </w:tc>
        <w:tc>
          <w:tcPr>
            <w:tcW w:w="1818" w:type="dxa"/>
            <w:gridSpan w:val="4"/>
          </w:tcPr>
          <w:p w:rsidR="00E00373" w:rsidRPr="00263E3F" w:rsidRDefault="00E00373" w:rsidP="006D4282">
            <w:pPr>
              <w:contextualSpacing/>
              <w:jc w:val="both"/>
              <w:rPr>
                <w:rFonts w:ascii="Calibri" w:eastAsia="Calibri" w:hAnsi="Calibri" w:cs="Times New Roman"/>
                <w:b/>
                <w:sz w:val="24"/>
                <w:szCs w:val="24"/>
              </w:rPr>
            </w:pPr>
          </w:p>
        </w:tc>
        <w:tc>
          <w:tcPr>
            <w:tcW w:w="766" w:type="dxa"/>
          </w:tcPr>
          <w:p w:rsidR="00E00373" w:rsidRPr="00263E3F" w:rsidRDefault="00E00373" w:rsidP="006D4282">
            <w:pPr>
              <w:contextualSpacing/>
              <w:jc w:val="both"/>
              <w:rPr>
                <w:rFonts w:ascii="Calibri" w:eastAsia="Calibri" w:hAnsi="Calibri" w:cs="Times New Roman"/>
                <w:b/>
                <w:sz w:val="24"/>
                <w:szCs w:val="24"/>
              </w:rPr>
            </w:pPr>
          </w:p>
        </w:tc>
      </w:tr>
      <w:tr w:rsidR="00E00373" w:rsidRPr="00263E3F" w:rsidTr="006D4282">
        <w:trPr>
          <w:trHeight w:val="710"/>
        </w:trPr>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15 tone, dar mai mica de 17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153</w:t>
            </w:r>
          </w:p>
        </w:tc>
        <w:tc>
          <w:tcPr>
            <w:tcW w:w="874" w:type="dxa"/>
            <w:gridSpan w:val="2"/>
          </w:tcPr>
          <w:p w:rsidR="00E00373" w:rsidRPr="00263E3F" w:rsidRDefault="004317A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154</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267</w:t>
            </w:r>
          </w:p>
        </w:tc>
        <w:tc>
          <w:tcPr>
            <w:tcW w:w="766" w:type="dxa"/>
          </w:tcPr>
          <w:p w:rsidR="00E00373" w:rsidRPr="00263E3F" w:rsidRDefault="004317A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269</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17 tone, dar mai mica de 19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267</w:t>
            </w:r>
          </w:p>
        </w:tc>
        <w:tc>
          <w:tcPr>
            <w:tcW w:w="874" w:type="dxa"/>
            <w:gridSpan w:val="2"/>
          </w:tcPr>
          <w:p w:rsidR="00E00373" w:rsidRPr="00263E3F" w:rsidRDefault="004317A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269</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549</w:t>
            </w:r>
          </w:p>
        </w:tc>
        <w:tc>
          <w:tcPr>
            <w:tcW w:w="766" w:type="dxa"/>
          </w:tcPr>
          <w:p w:rsidR="00E00373" w:rsidRPr="00263E3F" w:rsidRDefault="004317A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552</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19 tone, dar mai mica de 21 tone</w:t>
            </w:r>
          </w:p>
        </w:tc>
        <w:tc>
          <w:tcPr>
            <w:tcW w:w="945" w:type="dxa"/>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549</w:t>
            </w:r>
          </w:p>
        </w:tc>
        <w:tc>
          <w:tcPr>
            <w:tcW w:w="874" w:type="dxa"/>
            <w:gridSpan w:val="2"/>
          </w:tcPr>
          <w:p w:rsidR="00E00373" w:rsidRPr="00263E3F" w:rsidRDefault="004317A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552</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71</w:t>
            </w:r>
            <w:r w:rsidR="00E00373">
              <w:rPr>
                <w:rFonts w:ascii="Calibri" w:eastAsia="Calibri" w:hAnsi="Calibri" w:cs="Times New Roman"/>
                <w:b/>
                <w:sz w:val="24"/>
                <w:szCs w:val="24"/>
              </w:rPr>
              <w:t>2</w:t>
            </w:r>
          </w:p>
        </w:tc>
        <w:tc>
          <w:tcPr>
            <w:tcW w:w="766" w:type="dxa"/>
          </w:tcPr>
          <w:p w:rsidR="00E00373" w:rsidRPr="00263E3F" w:rsidRDefault="004317A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716</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21 tone,</w:t>
            </w:r>
          </w:p>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dar mai mica de 23 tone</w:t>
            </w:r>
          </w:p>
        </w:tc>
        <w:tc>
          <w:tcPr>
            <w:tcW w:w="990" w:type="dxa"/>
            <w:gridSpan w:val="2"/>
          </w:tcPr>
          <w:p w:rsidR="00E00373" w:rsidRPr="00263E3F" w:rsidRDefault="00EF30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w:t>
            </w:r>
            <w:r w:rsidR="00E00373">
              <w:rPr>
                <w:rFonts w:ascii="Calibri" w:eastAsia="Calibri" w:hAnsi="Calibri" w:cs="Times New Roman"/>
                <w:b/>
                <w:sz w:val="28"/>
                <w:szCs w:val="28"/>
              </w:rPr>
              <w:t>2</w:t>
            </w:r>
          </w:p>
        </w:tc>
        <w:tc>
          <w:tcPr>
            <w:tcW w:w="829" w:type="dxa"/>
          </w:tcPr>
          <w:p w:rsidR="00E00373" w:rsidRPr="00263E3F" w:rsidRDefault="004317A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716</w:t>
            </w:r>
          </w:p>
        </w:tc>
        <w:tc>
          <w:tcPr>
            <w:tcW w:w="900" w:type="dxa"/>
          </w:tcPr>
          <w:p w:rsidR="00E00373" w:rsidRPr="00263E3F" w:rsidRDefault="00EF30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810" w:type="dxa"/>
            <w:gridSpan w:val="2"/>
          </w:tcPr>
          <w:p w:rsidR="00E00373" w:rsidRPr="00263E3F" w:rsidRDefault="004317A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1104</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829" w:type="dxa"/>
          </w:tcPr>
          <w:p w:rsidR="00E00373" w:rsidRPr="00263E3F" w:rsidRDefault="00FC0F9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1104</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1707</w:t>
            </w:r>
          </w:p>
        </w:tc>
        <w:tc>
          <w:tcPr>
            <w:tcW w:w="810" w:type="dxa"/>
            <w:gridSpan w:val="2"/>
          </w:tcPr>
          <w:p w:rsidR="00E00373" w:rsidRPr="00263E3F" w:rsidRDefault="00FC0F9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1716</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26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1098</w:t>
            </w:r>
          </w:p>
        </w:tc>
        <w:tc>
          <w:tcPr>
            <w:tcW w:w="829" w:type="dxa"/>
          </w:tcPr>
          <w:p w:rsidR="00E00373" w:rsidRPr="00263E3F" w:rsidRDefault="00FC0F9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1104</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1 707</w:t>
            </w:r>
          </w:p>
        </w:tc>
        <w:tc>
          <w:tcPr>
            <w:tcW w:w="810" w:type="dxa"/>
            <w:gridSpan w:val="2"/>
          </w:tcPr>
          <w:p w:rsidR="00E00373" w:rsidRPr="00263E3F" w:rsidRDefault="00FC0F9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1716</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p>
        </w:tc>
        <w:tc>
          <w:tcPr>
            <w:tcW w:w="3693" w:type="dxa"/>
          </w:tcPr>
          <w:p w:rsidR="00E00373" w:rsidRPr="00263E3F" w:rsidRDefault="00E00373" w:rsidP="006D4282">
            <w:pPr>
              <w:contextualSpacing/>
              <w:jc w:val="both"/>
              <w:rPr>
                <w:rFonts w:ascii="Calibri" w:eastAsia="Calibri" w:hAnsi="Calibri" w:cs="Times New Roman"/>
                <w:b/>
                <w:sz w:val="28"/>
                <w:szCs w:val="28"/>
              </w:rPr>
            </w:pPr>
          </w:p>
        </w:tc>
        <w:tc>
          <w:tcPr>
            <w:tcW w:w="990" w:type="dxa"/>
            <w:gridSpan w:val="2"/>
          </w:tcPr>
          <w:p w:rsidR="00E00373" w:rsidRPr="00263E3F" w:rsidRDefault="00E00373" w:rsidP="006D4282">
            <w:pPr>
              <w:contextualSpacing/>
              <w:jc w:val="both"/>
              <w:rPr>
                <w:rFonts w:ascii="Calibri" w:eastAsia="Calibri" w:hAnsi="Calibri" w:cs="Times New Roman"/>
                <w:b/>
                <w:sz w:val="28"/>
                <w:szCs w:val="28"/>
              </w:rPr>
            </w:pPr>
          </w:p>
        </w:tc>
        <w:tc>
          <w:tcPr>
            <w:tcW w:w="829" w:type="dxa"/>
          </w:tcPr>
          <w:p w:rsidR="00E00373" w:rsidRPr="00263E3F" w:rsidRDefault="00E00373" w:rsidP="006D4282">
            <w:pPr>
              <w:contextualSpacing/>
              <w:jc w:val="both"/>
              <w:rPr>
                <w:rFonts w:ascii="Calibri" w:eastAsia="Calibri" w:hAnsi="Calibri" w:cs="Times New Roman"/>
                <w:b/>
                <w:sz w:val="28"/>
                <w:szCs w:val="28"/>
              </w:rPr>
            </w:pPr>
          </w:p>
        </w:tc>
        <w:tc>
          <w:tcPr>
            <w:tcW w:w="900" w:type="dxa"/>
          </w:tcPr>
          <w:p w:rsidR="00E00373" w:rsidRPr="00263E3F" w:rsidRDefault="00E00373" w:rsidP="006D4282">
            <w:pPr>
              <w:contextualSpacing/>
              <w:jc w:val="both"/>
              <w:rPr>
                <w:rFonts w:ascii="Calibri" w:eastAsia="Calibri" w:hAnsi="Calibri" w:cs="Times New Roman"/>
                <w:b/>
                <w:sz w:val="28"/>
                <w:szCs w:val="28"/>
              </w:rPr>
            </w:pPr>
          </w:p>
        </w:tc>
        <w:tc>
          <w:tcPr>
            <w:tcW w:w="810"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III</w:t>
            </w:r>
          </w:p>
        </w:tc>
        <w:tc>
          <w:tcPr>
            <w:tcW w:w="5249" w:type="dxa"/>
            <w:gridSpan w:val="4"/>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axe</w:t>
            </w:r>
          </w:p>
        </w:tc>
        <w:tc>
          <w:tcPr>
            <w:tcW w:w="1729" w:type="dxa"/>
            <w:gridSpan w:val="2"/>
          </w:tcPr>
          <w:p w:rsidR="00E00373" w:rsidRPr="00263E3F" w:rsidRDefault="00E00373" w:rsidP="006D4282">
            <w:pPr>
              <w:contextualSpacing/>
              <w:jc w:val="both"/>
              <w:rPr>
                <w:rFonts w:ascii="Calibri" w:eastAsia="Calibri" w:hAnsi="Calibri" w:cs="Times New Roman"/>
                <w:b/>
                <w:sz w:val="28"/>
                <w:szCs w:val="28"/>
              </w:rPr>
            </w:pPr>
          </w:p>
        </w:tc>
        <w:tc>
          <w:tcPr>
            <w:tcW w:w="810"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23 tone, </w:t>
            </w:r>
            <w:r w:rsidRPr="00263E3F">
              <w:rPr>
                <w:rFonts w:ascii="Calibri" w:eastAsia="Calibri" w:hAnsi="Calibri" w:cs="Times New Roman"/>
                <w:b/>
                <w:sz w:val="28"/>
                <w:szCs w:val="28"/>
              </w:rPr>
              <w:lastRenderedPageBreak/>
              <w:t>dar mai mica de 25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71</w:t>
            </w:r>
            <w:r w:rsidR="00E00373">
              <w:rPr>
                <w:rFonts w:ascii="Calibri" w:eastAsia="Calibri" w:hAnsi="Calibri" w:cs="Times New Roman"/>
                <w:b/>
                <w:sz w:val="28"/>
                <w:szCs w:val="28"/>
              </w:rPr>
              <w:t>2</w:t>
            </w:r>
          </w:p>
        </w:tc>
        <w:tc>
          <w:tcPr>
            <w:tcW w:w="829" w:type="dxa"/>
          </w:tcPr>
          <w:p w:rsidR="00E00373" w:rsidRPr="00263E3F" w:rsidRDefault="00FC0F9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716</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w:t>
            </w:r>
            <w:r w:rsidR="00E00373">
              <w:rPr>
                <w:rFonts w:ascii="Calibri" w:eastAsia="Calibri" w:hAnsi="Calibri" w:cs="Times New Roman"/>
                <w:b/>
                <w:sz w:val="28"/>
                <w:szCs w:val="28"/>
              </w:rPr>
              <w:t>2</w:t>
            </w:r>
          </w:p>
        </w:tc>
        <w:tc>
          <w:tcPr>
            <w:tcW w:w="810" w:type="dxa"/>
            <w:gridSpan w:val="2"/>
          </w:tcPr>
          <w:p w:rsidR="00E00373" w:rsidRPr="00263E3F" w:rsidRDefault="00F4071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726</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27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w:t>
            </w:r>
            <w:r w:rsidR="00E00373">
              <w:rPr>
                <w:rFonts w:ascii="Calibri" w:eastAsia="Calibri" w:hAnsi="Calibri" w:cs="Times New Roman"/>
                <w:b/>
                <w:sz w:val="28"/>
                <w:szCs w:val="28"/>
              </w:rPr>
              <w:t>2</w:t>
            </w:r>
          </w:p>
        </w:tc>
        <w:tc>
          <w:tcPr>
            <w:tcW w:w="829" w:type="dxa"/>
          </w:tcPr>
          <w:p w:rsidR="00E00373" w:rsidRPr="00263E3F" w:rsidRDefault="00F4071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726</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c>
          <w:tcPr>
            <w:tcW w:w="810" w:type="dxa"/>
            <w:gridSpan w:val="2"/>
          </w:tcPr>
          <w:p w:rsidR="00E00373" w:rsidRPr="00263E3F" w:rsidRDefault="00F4071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1134</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27 tone, dar mai mica de 29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c>
          <w:tcPr>
            <w:tcW w:w="829" w:type="dxa"/>
          </w:tcPr>
          <w:p w:rsidR="00E00373" w:rsidRPr="00263E3F" w:rsidRDefault="00F4071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1134</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1 791</w:t>
            </w:r>
          </w:p>
        </w:tc>
        <w:tc>
          <w:tcPr>
            <w:tcW w:w="810" w:type="dxa"/>
            <w:gridSpan w:val="2"/>
          </w:tcPr>
          <w:p w:rsidR="00E00373" w:rsidRPr="00263E3F" w:rsidRDefault="00F4071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1800</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29 tone, dar mai mica de 31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1 791</w:t>
            </w:r>
          </w:p>
        </w:tc>
        <w:tc>
          <w:tcPr>
            <w:tcW w:w="829" w:type="dxa"/>
          </w:tcPr>
          <w:p w:rsidR="00E00373" w:rsidRPr="00263E3F" w:rsidRDefault="00F4071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1800</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2 65</w:t>
            </w:r>
            <w:r w:rsidR="00E00373">
              <w:rPr>
                <w:rFonts w:ascii="Calibri" w:eastAsia="Calibri" w:hAnsi="Calibri" w:cs="Times New Roman"/>
                <w:b/>
                <w:sz w:val="28"/>
                <w:szCs w:val="28"/>
              </w:rPr>
              <w:t>7</w:t>
            </w:r>
          </w:p>
        </w:tc>
        <w:tc>
          <w:tcPr>
            <w:tcW w:w="810" w:type="dxa"/>
            <w:gridSpan w:val="2"/>
          </w:tcPr>
          <w:p w:rsidR="00E00373" w:rsidRPr="00263E3F" w:rsidRDefault="00F4071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2671</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31 tone, dar mai mica de 32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1791</w:t>
            </w:r>
          </w:p>
        </w:tc>
        <w:tc>
          <w:tcPr>
            <w:tcW w:w="829" w:type="dxa"/>
          </w:tcPr>
          <w:p w:rsidR="00E00373" w:rsidRPr="00263E3F" w:rsidRDefault="00F4071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1800</w:t>
            </w:r>
          </w:p>
        </w:tc>
        <w:tc>
          <w:tcPr>
            <w:tcW w:w="900" w:type="dxa"/>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2 65</w:t>
            </w:r>
            <w:r w:rsidR="00E00373">
              <w:rPr>
                <w:rFonts w:ascii="Calibri" w:eastAsia="Calibri" w:hAnsi="Calibri" w:cs="Times New Roman"/>
                <w:b/>
                <w:sz w:val="28"/>
                <w:szCs w:val="28"/>
              </w:rPr>
              <w:t>7</w:t>
            </w:r>
          </w:p>
        </w:tc>
        <w:tc>
          <w:tcPr>
            <w:tcW w:w="810" w:type="dxa"/>
            <w:gridSpan w:val="2"/>
          </w:tcPr>
          <w:p w:rsidR="00E00373" w:rsidRPr="00263E3F" w:rsidRDefault="00F4071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2671</w:t>
            </w: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COMBINATII DE AUTOVEHICULE , UN AUTOVEHICUL ARTICULAT SAU TREN RUTIER, DE TRANSPORT MARFA CU MASA TOTALA MAXIMA AUTORIZATA EGALA SAU MAI MARE DE 12 TONE-art.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(6)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19 In cazul unei combinatii de autovehicule, un autovehicul articulat sau tren rutier, de transport de marfa cu masa totala maxima autorizata egala sau mai mare de 12 </w:t>
      </w:r>
      <w:proofErr w:type="gramStart"/>
      <w:r w:rsidRPr="00263E3F">
        <w:rPr>
          <w:rFonts w:ascii="Calibri" w:eastAsia="Calibri" w:hAnsi="Calibri" w:cs="Times New Roman"/>
          <w:b/>
          <w:sz w:val="28"/>
          <w:szCs w:val="28"/>
        </w:rPr>
        <w:t>tone ,</w:t>
      </w:r>
      <w:proofErr w:type="gramEnd"/>
      <w:r w:rsidRPr="00263E3F">
        <w:rPr>
          <w:rFonts w:ascii="Calibri" w:eastAsia="Calibri" w:hAnsi="Calibri" w:cs="Times New Roman"/>
          <w:b/>
          <w:sz w:val="28"/>
          <w:szCs w:val="28"/>
        </w:rPr>
        <w:t xml:space="preserve"> impozitul pe mijhloacele de transport este egal cu suma corespunzatoare prevazuta in urmatorul tabel:</w:t>
      </w:r>
    </w:p>
    <w:tbl>
      <w:tblPr>
        <w:tblStyle w:val="TableGrid"/>
        <w:tblW w:w="0" w:type="auto"/>
        <w:tblInd w:w="1080" w:type="dxa"/>
        <w:tblLook w:val="04A0" w:firstRow="1" w:lastRow="0" w:firstColumn="1" w:lastColumn="0" w:noHBand="0" w:noVBand="1"/>
      </w:tblPr>
      <w:tblGrid>
        <w:gridCol w:w="607"/>
        <w:gridCol w:w="604"/>
        <w:gridCol w:w="1672"/>
        <w:gridCol w:w="14"/>
        <w:gridCol w:w="1409"/>
        <w:gridCol w:w="58"/>
        <w:gridCol w:w="1365"/>
        <w:gridCol w:w="1423"/>
        <w:gridCol w:w="118"/>
        <w:gridCol w:w="1226"/>
      </w:tblGrid>
      <w:tr w:rsidR="00E00373" w:rsidRPr="00263E3F" w:rsidTr="006D4282">
        <w:tc>
          <w:tcPr>
            <w:tcW w:w="2897" w:type="dxa"/>
            <w:gridSpan w:val="4"/>
            <w:tcBorders>
              <w:bottom w:val="nil"/>
            </w:tcBorders>
          </w:tcPr>
          <w:p w:rsidR="00E00373" w:rsidRPr="00263E3F" w:rsidRDefault="00E00373" w:rsidP="006D4282">
            <w:pPr>
              <w:contextualSpacing/>
              <w:jc w:val="both"/>
              <w:rPr>
                <w:rFonts w:ascii="Calibri" w:eastAsia="Calibri" w:hAnsi="Calibri" w:cs="Times New Roman"/>
                <w:b/>
                <w:sz w:val="28"/>
                <w:szCs w:val="28"/>
              </w:rPr>
            </w:pPr>
          </w:p>
        </w:tc>
        <w:tc>
          <w:tcPr>
            <w:tcW w:w="2832" w:type="dxa"/>
            <w:gridSpan w:val="3"/>
            <w:vMerge w:val="restart"/>
            <w:tcBorders>
              <w:right w:val="nil"/>
            </w:tcBorders>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in lei/an</w:t>
            </w:r>
          </w:p>
        </w:tc>
        <w:tc>
          <w:tcPr>
            <w:tcW w:w="2767" w:type="dxa"/>
            <w:gridSpan w:val="3"/>
            <w:vMerge w:val="restart"/>
            <w:tcBorders>
              <w:left w:val="nil"/>
            </w:tcBorders>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2897" w:type="dxa"/>
            <w:gridSpan w:val="4"/>
            <w:tcBorders>
              <w:top w:val="nil"/>
              <w:bottom w:val="nil"/>
            </w:tcBorders>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Numarul de axe si greutatea bruta incarcata maxima admisa</w:t>
            </w:r>
          </w:p>
        </w:tc>
        <w:tc>
          <w:tcPr>
            <w:tcW w:w="2832" w:type="dxa"/>
            <w:gridSpan w:val="3"/>
            <w:vMerge/>
            <w:tcBorders>
              <w:right w:val="nil"/>
            </w:tcBorders>
          </w:tcPr>
          <w:p w:rsidR="00E00373" w:rsidRPr="00263E3F" w:rsidRDefault="00E00373" w:rsidP="006D4282">
            <w:pPr>
              <w:contextualSpacing/>
              <w:jc w:val="both"/>
              <w:rPr>
                <w:rFonts w:ascii="Calibri" w:eastAsia="Calibri" w:hAnsi="Calibri" w:cs="Times New Roman"/>
                <w:b/>
                <w:sz w:val="28"/>
                <w:szCs w:val="28"/>
              </w:rPr>
            </w:pPr>
          </w:p>
        </w:tc>
        <w:tc>
          <w:tcPr>
            <w:tcW w:w="2767" w:type="dxa"/>
            <w:gridSpan w:val="3"/>
            <w:vMerge/>
            <w:tcBorders>
              <w:left w:val="nil"/>
            </w:tcBorders>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2897" w:type="dxa"/>
            <w:gridSpan w:val="4"/>
            <w:tcBorders>
              <w:top w:val="nil"/>
            </w:tcBorders>
          </w:tcPr>
          <w:p w:rsidR="00E00373" w:rsidRPr="00263E3F" w:rsidRDefault="00E00373" w:rsidP="006D4282">
            <w:pPr>
              <w:contextualSpacing/>
              <w:jc w:val="both"/>
              <w:rPr>
                <w:rFonts w:ascii="Calibri" w:eastAsia="Calibri" w:hAnsi="Calibri" w:cs="Times New Roman"/>
                <w:b/>
                <w:sz w:val="28"/>
                <w:szCs w:val="28"/>
              </w:rPr>
            </w:pPr>
          </w:p>
        </w:tc>
        <w:tc>
          <w:tcPr>
            <w:tcW w:w="2832"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Ax(e) motor (oare) cu sistem de suspensie pneumatic sau echivalentele</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recunoscute</w:t>
            </w:r>
          </w:p>
        </w:tc>
        <w:tc>
          <w:tcPr>
            <w:tcW w:w="2767"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Alte sisteme de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suspensie pentru axele motoare</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w:t>
            </w:r>
          </w:p>
        </w:tc>
        <w:tc>
          <w:tcPr>
            <w:tcW w:w="227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2+1 axe</w:t>
            </w:r>
          </w:p>
        </w:tc>
        <w:tc>
          <w:tcPr>
            <w:tcW w:w="1423" w:type="dxa"/>
            <w:gridSpan w:val="2"/>
          </w:tcPr>
          <w:p w:rsidR="00E00373" w:rsidRDefault="00DB05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(sume indexate in functie de rata de </w:t>
            </w:r>
            <w:r>
              <w:rPr>
                <w:rFonts w:ascii="Calibri" w:eastAsia="Calibri" w:hAnsi="Calibri" w:cs="Times New Roman"/>
                <w:b/>
                <w:sz w:val="28"/>
                <w:szCs w:val="28"/>
              </w:rPr>
              <w:lastRenderedPageBreak/>
              <w:t>schimb a monedei euro publicata in Jurnalul Uniunii Europene)</w:t>
            </w:r>
          </w:p>
        </w:tc>
        <w:tc>
          <w:tcPr>
            <w:tcW w:w="1423" w:type="dxa"/>
            <w:gridSpan w:val="2"/>
          </w:tcPr>
          <w:p w:rsidR="00E00373" w:rsidRPr="00263E3F" w:rsidRDefault="00DB05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2024</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 sume indexate in functie de rata de </w:t>
            </w:r>
            <w:r>
              <w:rPr>
                <w:rFonts w:ascii="Calibri" w:eastAsia="Calibri" w:hAnsi="Calibri" w:cs="Times New Roman"/>
                <w:b/>
                <w:sz w:val="28"/>
                <w:szCs w:val="28"/>
              </w:rPr>
              <w:lastRenderedPageBreak/>
              <w:t>schimb a monedei euro publicata in Jurnalul Uniunii Europene)</w:t>
            </w:r>
          </w:p>
        </w:tc>
        <w:tc>
          <w:tcPr>
            <w:tcW w:w="1423" w:type="dxa"/>
          </w:tcPr>
          <w:p w:rsidR="00E00373" w:rsidRDefault="00DB05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2023</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(sume indexate in functie de rata de </w:t>
            </w:r>
            <w:r>
              <w:rPr>
                <w:rFonts w:ascii="Calibri" w:eastAsia="Calibri" w:hAnsi="Calibri" w:cs="Times New Roman"/>
                <w:b/>
                <w:sz w:val="28"/>
                <w:szCs w:val="28"/>
              </w:rPr>
              <w:lastRenderedPageBreak/>
              <w:t>schimb a monedei euro  publicata in Jurnalul Uniunii Europene)</w:t>
            </w:r>
          </w:p>
        </w:tc>
        <w:tc>
          <w:tcPr>
            <w:tcW w:w="1344" w:type="dxa"/>
            <w:gridSpan w:val="2"/>
          </w:tcPr>
          <w:p w:rsidR="00E00373" w:rsidRDefault="00DB05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2024</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(sume indexate in functie </w:t>
            </w:r>
            <w:r>
              <w:rPr>
                <w:rFonts w:ascii="Calibri" w:eastAsia="Calibri" w:hAnsi="Calibri" w:cs="Times New Roman"/>
                <w:b/>
                <w:sz w:val="28"/>
                <w:szCs w:val="28"/>
              </w:rPr>
              <w:lastRenderedPageBreak/>
              <w:t>de rata de schimb a monedei euro publicata in Jurnalul Uniunii Europene</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12 tone, dar mai mica de 14 tone</w:t>
            </w:r>
          </w:p>
        </w:tc>
        <w:tc>
          <w:tcPr>
            <w:tcW w:w="1409"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14 tone, dar mai mica de 16 tone</w:t>
            </w:r>
          </w:p>
        </w:tc>
        <w:tc>
          <w:tcPr>
            <w:tcW w:w="1409"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16 tone, dar mai mica de 18 tone</w:t>
            </w:r>
          </w:p>
        </w:tc>
        <w:tc>
          <w:tcPr>
            <w:tcW w:w="1409" w:type="dxa"/>
          </w:tcPr>
          <w:p w:rsidR="00E00373" w:rsidRPr="00263E3F" w:rsidRDefault="001E320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406B4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69</w:t>
            </w:r>
          </w:p>
        </w:tc>
        <w:tc>
          <w:tcPr>
            <w:tcW w:w="1344" w:type="dxa"/>
            <w:gridSpan w:val="2"/>
          </w:tcPr>
          <w:p w:rsidR="00E00373" w:rsidRPr="00263E3F" w:rsidRDefault="00DB05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18 tone, dar mai mica de 20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69</w:t>
            </w:r>
          </w:p>
        </w:tc>
        <w:tc>
          <w:tcPr>
            <w:tcW w:w="1423" w:type="dxa"/>
            <w:gridSpan w:val="2"/>
          </w:tcPr>
          <w:p w:rsidR="00E00373" w:rsidRPr="00263E3F" w:rsidRDefault="00DB05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70</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158</w:t>
            </w:r>
          </w:p>
        </w:tc>
        <w:tc>
          <w:tcPr>
            <w:tcW w:w="1344" w:type="dxa"/>
            <w:gridSpan w:val="2"/>
          </w:tcPr>
          <w:p w:rsidR="00E00373" w:rsidRPr="00263E3F" w:rsidRDefault="00DB05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20 de tone, dar mai mica de 22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158</w:t>
            </w:r>
          </w:p>
        </w:tc>
        <w:tc>
          <w:tcPr>
            <w:tcW w:w="1423" w:type="dxa"/>
            <w:gridSpan w:val="2"/>
          </w:tcPr>
          <w:p w:rsidR="00E00373" w:rsidRPr="00263E3F" w:rsidRDefault="003325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159</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371</w:t>
            </w:r>
          </w:p>
        </w:tc>
        <w:tc>
          <w:tcPr>
            <w:tcW w:w="1344" w:type="dxa"/>
            <w:gridSpan w:val="2"/>
          </w:tcPr>
          <w:p w:rsidR="00E00373" w:rsidRPr="00263E3F" w:rsidRDefault="003325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w:t>
            </w:r>
            <w:r w:rsidRPr="00263E3F">
              <w:rPr>
                <w:rFonts w:ascii="Calibri" w:eastAsia="Calibri" w:hAnsi="Calibri" w:cs="Times New Roman"/>
                <w:b/>
                <w:sz w:val="28"/>
                <w:szCs w:val="28"/>
              </w:rPr>
              <w:lastRenderedPageBreak/>
              <w:t>putin 22 tone, dar mai mica de 23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371</w:t>
            </w:r>
          </w:p>
        </w:tc>
        <w:tc>
          <w:tcPr>
            <w:tcW w:w="1423" w:type="dxa"/>
            <w:gridSpan w:val="2"/>
          </w:tcPr>
          <w:p w:rsidR="00E00373" w:rsidRPr="00263E3F" w:rsidRDefault="0028311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373</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480</w:t>
            </w:r>
          </w:p>
        </w:tc>
        <w:tc>
          <w:tcPr>
            <w:tcW w:w="1344" w:type="dxa"/>
            <w:gridSpan w:val="2"/>
          </w:tcPr>
          <w:p w:rsidR="00E00373" w:rsidRPr="00263E3F" w:rsidRDefault="0028311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482</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480</w:t>
            </w:r>
          </w:p>
        </w:tc>
        <w:tc>
          <w:tcPr>
            <w:tcW w:w="1423" w:type="dxa"/>
            <w:gridSpan w:val="2"/>
          </w:tcPr>
          <w:p w:rsidR="00E00373" w:rsidRPr="00263E3F" w:rsidRDefault="0028311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482</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866</w:t>
            </w:r>
          </w:p>
        </w:tc>
        <w:tc>
          <w:tcPr>
            <w:tcW w:w="1344" w:type="dxa"/>
            <w:gridSpan w:val="2"/>
          </w:tcPr>
          <w:p w:rsidR="00E00373" w:rsidRPr="00263E3F" w:rsidRDefault="0028311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870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28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866</w:t>
            </w:r>
          </w:p>
        </w:tc>
        <w:tc>
          <w:tcPr>
            <w:tcW w:w="1423"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870</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1519</w:t>
            </w:r>
          </w:p>
        </w:tc>
        <w:tc>
          <w:tcPr>
            <w:tcW w:w="1344"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1527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09" w:type="dxa"/>
          </w:tcPr>
          <w:p w:rsidR="00E00373" w:rsidRPr="00263E3F" w:rsidRDefault="00E00373" w:rsidP="006D4282">
            <w:pPr>
              <w:contextualSpacing/>
              <w:jc w:val="both"/>
              <w:rPr>
                <w:rFonts w:ascii="Calibri" w:eastAsia="Calibri" w:hAnsi="Calibri" w:cs="Times New Roman"/>
                <w:b/>
                <w:sz w:val="28"/>
                <w:szCs w:val="28"/>
              </w:rPr>
            </w:pP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23" w:type="dxa"/>
          </w:tcPr>
          <w:p w:rsidR="00E00373" w:rsidRPr="00263E3F" w:rsidRDefault="00E00373" w:rsidP="006D4282">
            <w:pPr>
              <w:contextualSpacing/>
              <w:jc w:val="both"/>
              <w:rPr>
                <w:rFonts w:ascii="Calibri" w:eastAsia="Calibri" w:hAnsi="Calibri" w:cs="Times New Roman"/>
                <w:b/>
                <w:sz w:val="28"/>
                <w:szCs w:val="28"/>
              </w:rPr>
            </w:pP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w:t>
            </w:r>
          </w:p>
        </w:tc>
        <w:tc>
          <w:tcPr>
            <w:tcW w:w="3699" w:type="dxa"/>
            <w:gridSpan w:val="4"/>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2+2 axe</w:t>
            </w:r>
          </w:p>
        </w:tc>
        <w:tc>
          <w:tcPr>
            <w:tcW w:w="284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148</w:t>
            </w:r>
          </w:p>
        </w:tc>
        <w:tc>
          <w:tcPr>
            <w:tcW w:w="1423"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149</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w:t>
            </w:r>
          </w:p>
        </w:tc>
        <w:tc>
          <w:tcPr>
            <w:tcW w:w="1344"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348</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26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w:t>
            </w:r>
          </w:p>
        </w:tc>
        <w:tc>
          <w:tcPr>
            <w:tcW w:w="1423"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348</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569</w:t>
            </w:r>
          </w:p>
        </w:tc>
        <w:tc>
          <w:tcPr>
            <w:tcW w:w="1344"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572</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26 tone, dar mai mica de 28 tone</w:t>
            </w:r>
          </w:p>
        </w:tc>
        <w:tc>
          <w:tcPr>
            <w:tcW w:w="1409"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569</w:t>
            </w:r>
          </w:p>
        </w:tc>
        <w:tc>
          <w:tcPr>
            <w:tcW w:w="1423"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572</w:t>
            </w:r>
          </w:p>
        </w:tc>
        <w:tc>
          <w:tcPr>
            <w:tcW w:w="1423" w:type="dxa"/>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836</w:t>
            </w:r>
          </w:p>
        </w:tc>
        <w:tc>
          <w:tcPr>
            <w:tcW w:w="1344"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841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28 tone, dar mai mica de 29 tone</w:t>
            </w:r>
          </w:p>
        </w:tc>
        <w:tc>
          <w:tcPr>
            <w:tcW w:w="1409" w:type="dxa"/>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836</w:t>
            </w:r>
          </w:p>
        </w:tc>
        <w:tc>
          <w:tcPr>
            <w:tcW w:w="1423" w:type="dxa"/>
            <w:gridSpan w:val="2"/>
          </w:tcPr>
          <w:p w:rsidR="00E00373" w:rsidRPr="00263E3F" w:rsidRDefault="00813B2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841</w:t>
            </w:r>
          </w:p>
        </w:tc>
        <w:tc>
          <w:tcPr>
            <w:tcW w:w="1423" w:type="dxa"/>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1009</w:t>
            </w:r>
          </w:p>
        </w:tc>
        <w:tc>
          <w:tcPr>
            <w:tcW w:w="1344" w:type="dxa"/>
            <w:gridSpan w:val="2"/>
          </w:tcPr>
          <w:p w:rsidR="00E00373" w:rsidRPr="00263E3F" w:rsidRDefault="00813B2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1015</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w:t>
            </w:r>
            <w:r w:rsidRPr="00263E3F">
              <w:rPr>
                <w:rFonts w:ascii="Calibri" w:eastAsia="Calibri" w:hAnsi="Calibri" w:cs="Times New Roman"/>
                <w:b/>
                <w:sz w:val="28"/>
                <w:szCs w:val="28"/>
              </w:rPr>
              <w:lastRenderedPageBreak/>
              <w:t>putin 29 de tone , dar mai mica de 31 tone</w:t>
            </w:r>
          </w:p>
        </w:tc>
        <w:tc>
          <w:tcPr>
            <w:tcW w:w="1467" w:type="dxa"/>
            <w:gridSpan w:val="2"/>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1009</w:t>
            </w:r>
          </w:p>
        </w:tc>
        <w:tc>
          <w:tcPr>
            <w:tcW w:w="1365" w:type="dxa"/>
          </w:tcPr>
          <w:p w:rsidR="00E00373" w:rsidRPr="00263E3F" w:rsidRDefault="00813B2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1015</w:t>
            </w:r>
          </w:p>
        </w:tc>
        <w:tc>
          <w:tcPr>
            <w:tcW w:w="1541" w:type="dxa"/>
            <w:gridSpan w:val="2"/>
          </w:tcPr>
          <w:p w:rsidR="00E00373" w:rsidRPr="00263E3F" w:rsidRDefault="003A5D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1657</w:t>
            </w:r>
          </w:p>
        </w:tc>
        <w:tc>
          <w:tcPr>
            <w:tcW w:w="1226" w:type="dxa"/>
          </w:tcPr>
          <w:p w:rsidR="00E00373" w:rsidRPr="00263E3F" w:rsidRDefault="00813B2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31 tone, dar mai mica de 33 tone</w:t>
            </w:r>
          </w:p>
        </w:tc>
        <w:tc>
          <w:tcPr>
            <w:tcW w:w="1467"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1657</w:t>
            </w:r>
          </w:p>
        </w:tc>
        <w:tc>
          <w:tcPr>
            <w:tcW w:w="1365" w:type="dxa"/>
          </w:tcPr>
          <w:p w:rsidR="00E00373" w:rsidRPr="00263E3F" w:rsidRDefault="00813B2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1666</w:t>
            </w:r>
          </w:p>
        </w:tc>
        <w:tc>
          <w:tcPr>
            <w:tcW w:w="1541"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226" w:type="dxa"/>
          </w:tcPr>
          <w:p w:rsidR="00E00373" w:rsidRPr="00263E3F" w:rsidRDefault="00813B2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2313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33 tone, dar mai mica de 36 tone</w:t>
            </w:r>
          </w:p>
        </w:tc>
        <w:tc>
          <w:tcPr>
            <w:tcW w:w="1467"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365" w:type="dxa"/>
          </w:tcPr>
          <w:p w:rsidR="00E00373" w:rsidRPr="00263E3F" w:rsidRDefault="00813B2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2313</w:t>
            </w:r>
          </w:p>
        </w:tc>
        <w:tc>
          <w:tcPr>
            <w:tcW w:w="1541"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3493</w:t>
            </w:r>
          </w:p>
        </w:tc>
        <w:tc>
          <w:tcPr>
            <w:tcW w:w="1226" w:type="dxa"/>
          </w:tcPr>
          <w:p w:rsidR="00E00373" w:rsidRPr="00263E3F" w:rsidRDefault="00813B2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3511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2300</w:t>
            </w:r>
          </w:p>
        </w:tc>
        <w:tc>
          <w:tcPr>
            <w:tcW w:w="1365" w:type="dxa"/>
          </w:tcPr>
          <w:p w:rsidR="00E00373" w:rsidRPr="00263E3F" w:rsidRDefault="0063144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2313</w:t>
            </w:r>
          </w:p>
        </w:tc>
        <w:tc>
          <w:tcPr>
            <w:tcW w:w="1541" w:type="dxa"/>
            <w:gridSpan w:val="2"/>
          </w:tcPr>
          <w:p w:rsidR="00E00373" w:rsidRPr="00263E3F" w:rsidRDefault="00E055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3493</w:t>
            </w:r>
          </w:p>
        </w:tc>
        <w:tc>
          <w:tcPr>
            <w:tcW w:w="1226" w:type="dxa"/>
          </w:tcPr>
          <w:p w:rsidR="00E00373" w:rsidRPr="00263E3F" w:rsidRDefault="0063144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3511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III</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2+3 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E5193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1830</w:t>
            </w:r>
          </w:p>
        </w:tc>
        <w:tc>
          <w:tcPr>
            <w:tcW w:w="1365" w:type="dxa"/>
          </w:tcPr>
          <w:p w:rsidR="00E00373" w:rsidRPr="00263E3F" w:rsidRDefault="007D34D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1840</w:t>
            </w:r>
          </w:p>
        </w:tc>
        <w:tc>
          <w:tcPr>
            <w:tcW w:w="1541" w:type="dxa"/>
            <w:gridSpan w:val="2"/>
          </w:tcPr>
          <w:p w:rsidR="00E00373" w:rsidRPr="00263E3F" w:rsidRDefault="005F5F0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2548</w:t>
            </w:r>
          </w:p>
        </w:tc>
        <w:tc>
          <w:tcPr>
            <w:tcW w:w="1226" w:type="dxa"/>
          </w:tcPr>
          <w:p w:rsidR="00E00373" w:rsidRPr="00263E3F" w:rsidRDefault="007D34D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2561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2548</w:t>
            </w:r>
          </w:p>
        </w:tc>
        <w:tc>
          <w:tcPr>
            <w:tcW w:w="1365" w:type="dxa"/>
          </w:tcPr>
          <w:p w:rsidR="00E00373" w:rsidRPr="00263E3F" w:rsidRDefault="00572DC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2561</w:t>
            </w:r>
          </w:p>
        </w:tc>
        <w:tc>
          <w:tcPr>
            <w:tcW w:w="1541"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3463</w:t>
            </w:r>
          </w:p>
        </w:tc>
        <w:tc>
          <w:tcPr>
            <w:tcW w:w="1226" w:type="dxa"/>
          </w:tcPr>
          <w:p w:rsidR="00E00373" w:rsidRPr="00263E3F" w:rsidRDefault="00572DC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3481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IV</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3+2axe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36 tone, dar mai mica de </w:t>
            </w:r>
            <w:r w:rsidRPr="00263E3F">
              <w:rPr>
                <w:rFonts w:ascii="Calibri" w:eastAsia="Calibri" w:hAnsi="Calibri" w:cs="Times New Roman"/>
                <w:b/>
                <w:sz w:val="28"/>
                <w:szCs w:val="28"/>
              </w:rPr>
              <w:lastRenderedPageBreak/>
              <w:t>38 tone</w:t>
            </w:r>
          </w:p>
        </w:tc>
        <w:tc>
          <w:tcPr>
            <w:tcW w:w="1467"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1618</w:t>
            </w:r>
          </w:p>
        </w:tc>
        <w:tc>
          <w:tcPr>
            <w:tcW w:w="1365" w:type="dxa"/>
          </w:tcPr>
          <w:p w:rsidR="00E00373" w:rsidRPr="00263E3F" w:rsidRDefault="00572DC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1626</w:t>
            </w:r>
          </w:p>
        </w:tc>
        <w:tc>
          <w:tcPr>
            <w:tcW w:w="1541"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2246</w:t>
            </w:r>
          </w:p>
        </w:tc>
        <w:tc>
          <w:tcPr>
            <w:tcW w:w="1226" w:type="dxa"/>
          </w:tcPr>
          <w:p w:rsidR="00E00373" w:rsidRPr="00263E3F" w:rsidRDefault="00572DC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2258</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C16297" w:rsidP="006D4282">
            <w:pPr>
              <w:jc w:val="both"/>
              <w:rPr>
                <w:rFonts w:ascii="Calibri" w:eastAsia="Calibri" w:hAnsi="Calibri" w:cs="Times New Roman"/>
                <w:b/>
                <w:sz w:val="28"/>
                <w:szCs w:val="28"/>
              </w:rPr>
            </w:pPr>
            <w:r>
              <w:rPr>
                <w:rFonts w:ascii="Calibri" w:eastAsia="Calibri" w:hAnsi="Calibri" w:cs="Times New Roman"/>
                <w:b/>
                <w:sz w:val="28"/>
                <w:szCs w:val="28"/>
              </w:rPr>
              <w:t>2246</w:t>
            </w:r>
          </w:p>
        </w:tc>
        <w:tc>
          <w:tcPr>
            <w:tcW w:w="1365" w:type="dxa"/>
          </w:tcPr>
          <w:p w:rsidR="00E00373" w:rsidRPr="00263E3F" w:rsidRDefault="00DD412A" w:rsidP="006D4282">
            <w:pPr>
              <w:jc w:val="both"/>
              <w:rPr>
                <w:rFonts w:ascii="Calibri" w:eastAsia="Calibri" w:hAnsi="Calibri" w:cs="Times New Roman"/>
                <w:b/>
                <w:sz w:val="28"/>
                <w:szCs w:val="28"/>
              </w:rPr>
            </w:pPr>
            <w:r>
              <w:rPr>
                <w:rFonts w:ascii="Calibri" w:eastAsia="Calibri" w:hAnsi="Calibri" w:cs="Times New Roman"/>
                <w:b/>
                <w:sz w:val="28"/>
                <w:szCs w:val="28"/>
              </w:rPr>
              <w:t>2258</w:t>
            </w:r>
          </w:p>
        </w:tc>
        <w:tc>
          <w:tcPr>
            <w:tcW w:w="1541"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3107</w:t>
            </w:r>
          </w:p>
        </w:tc>
        <w:tc>
          <w:tcPr>
            <w:tcW w:w="1226" w:type="dxa"/>
          </w:tcPr>
          <w:p w:rsidR="00E00373" w:rsidRPr="00263E3F" w:rsidRDefault="00DD412A"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3123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40 tone, dar mai mica de 44 tone</w:t>
            </w:r>
          </w:p>
        </w:tc>
        <w:tc>
          <w:tcPr>
            <w:tcW w:w="1467"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3107</w:t>
            </w:r>
          </w:p>
        </w:tc>
        <w:tc>
          <w:tcPr>
            <w:tcW w:w="1365" w:type="dxa"/>
          </w:tcPr>
          <w:p w:rsidR="00E00373" w:rsidRPr="00263E3F" w:rsidRDefault="00465CB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3123</w:t>
            </w:r>
          </w:p>
        </w:tc>
        <w:tc>
          <w:tcPr>
            <w:tcW w:w="1541" w:type="dxa"/>
            <w:gridSpan w:val="2"/>
          </w:tcPr>
          <w:p w:rsidR="00E00373" w:rsidRPr="00263E3F" w:rsidRDefault="00C1629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4596</w:t>
            </w:r>
          </w:p>
        </w:tc>
        <w:tc>
          <w:tcPr>
            <w:tcW w:w="1226" w:type="dxa"/>
          </w:tcPr>
          <w:p w:rsidR="00E00373" w:rsidRPr="00263E3F" w:rsidRDefault="00465CB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4620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3+3 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920</w:t>
            </w:r>
          </w:p>
        </w:tc>
        <w:tc>
          <w:tcPr>
            <w:tcW w:w="1365" w:type="dxa"/>
          </w:tcPr>
          <w:p w:rsidR="00E00373" w:rsidRPr="00263E3F" w:rsidRDefault="00CC64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925</w:t>
            </w:r>
          </w:p>
        </w:tc>
        <w:tc>
          <w:tcPr>
            <w:tcW w:w="1541"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1113</w:t>
            </w:r>
          </w:p>
        </w:tc>
        <w:tc>
          <w:tcPr>
            <w:tcW w:w="1226" w:type="dxa"/>
          </w:tcPr>
          <w:p w:rsidR="00E00373" w:rsidRPr="00263E3F" w:rsidRDefault="00CC64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1113</w:t>
            </w:r>
          </w:p>
        </w:tc>
        <w:tc>
          <w:tcPr>
            <w:tcW w:w="1365" w:type="dxa"/>
          </w:tcPr>
          <w:p w:rsidR="00E00373" w:rsidRPr="00263E3F" w:rsidRDefault="00CC64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1119</w:t>
            </w:r>
          </w:p>
        </w:tc>
        <w:tc>
          <w:tcPr>
            <w:tcW w:w="1541"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1662</w:t>
            </w:r>
          </w:p>
        </w:tc>
        <w:tc>
          <w:tcPr>
            <w:tcW w:w="1226" w:type="dxa"/>
          </w:tcPr>
          <w:p w:rsidR="00E00373" w:rsidRPr="00263E3F" w:rsidRDefault="00CC64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1671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40 tone, dar mai mica de 44 tone</w:t>
            </w:r>
          </w:p>
        </w:tc>
        <w:tc>
          <w:tcPr>
            <w:tcW w:w="1467" w:type="dxa"/>
            <w:gridSpan w:val="2"/>
          </w:tcPr>
          <w:p w:rsidR="00E00373"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1662</w:t>
            </w:r>
          </w:p>
        </w:tc>
        <w:tc>
          <w:tcPr>
            <w:tcW w:w="1365" w:type="dxa"/>
          </w:tcPr>
          <w:p w:rsidR="00E00373" w:rsidRPr="00263E3F" w:rsidRDefault="00CC64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1671</w:t>
            </w:r>
          </w:p>
        </w:tc>
        <w:tc>
          <w:tcPr>
            <w:tcW w:w="1541" w:type="dxa"/>
            <w:gridSpan w:val="2"/>
          </w:tcPr>
          <w:p w:rsidR="00AE1A49" w:rsidRPr="00263E3F" w:rsidRDefault="00AE1A4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2647</w:t>
            </w:r>
          </w:p>
        </w:tc>
        <w:tc>
          <w:tcPr>
            <w:tcW w:w="1226" w:type="dxa"/>
          </w:tcPr>
          <w:p w:rsidR="00E00373" w:rsidRPr="00263E3F" w:rsidRDefault="00CC64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2661</w:t>
            </w:r>
          </w:p>
        </w:tc>
      </w:tr>
      <w:tr w:rsidR="00E00373" w:rsidRPr="00263E3F" w:rsidTr="006D4282">
        <w:trPr>
          <w:trHeight w:val="547"/>
        </w:trPr>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REMORCI, SEMIREMORCI SAU RULOTE CARE NU FACE PARTE DINTR-O COMBINATIE DE AUTOVEHICULE-art.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(7)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20 In cazul unei remorci, al unei semiremorci sau rulote care nu face parte dintr-o combinatie de autovehicule prevazute la art 17, taxa </w:t>
      </w:r>
      <w:r w:rsidRPr="00263E3F">
        <w:rPr>
          <w:rFonts w:ascii="Calibri" w:eastAsia="Calibri" w:hAnsi="Calibri" w:cs="Times New Roman"/>
          <w:b/>
          <w:sz w:val="28"/>
          <w:szCs w:val="28"/>
        </w:rPr>
        <w:lastRenderedPageBreak/>
        <w:t xml:space="preserve">asupra mijlocului de transport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suma corespunzatoare din tabelul urmator:</w:t>
      </w:r>
    </w:p>
    <w:p w:rsidR="00E00373" w:rsidRPr="00263E3F" w:rsidRDefault="00E00373" w:rsidP="00E00373">
      <w:pPr>
        <w:ind w:left="1080"/>
        <w:contextualSpacing/>
        <w:jc w:val="both"/>
        <w:rPr>
          <w:rFonts w:ascii="Calibri" w:eastAsia="Calibri" w:hAnsi="Calibri" w:cs="Times New Roman"/>
          <w:b/>
          <w:sz w:val="28"/>
          <w:szCs w:val="28"/>
        </w:rPr>
      </w:pPr>
    </w:p>
    <w:tbl>
      <w:tblPr>
        <w:tblStyle w:val="TableGrid"/>
        <w:tblW w:w="0" w:type="auto"/>
        <w:tblInd w:w="1080" w:type="dxa"/>
        <w:tblLook w:val="04A0" w:firstRow="1" w:lastRow="0" w:firstColumn="1" w:lastColumn="0" w:noHBand="0" w:noVBand="1"/>
      </w:tblPr>
      <w:tblGrid>
        <w:gridCol w:w="5328"/>
        <w:gridCol w:w="1335"/>
        <w:gridCol w:w="1833"/>
      </w:tblGrid>
      <w:tr w:rsidR="00E00373" w:rsidRPr="00263E3F" w:rsidTr="006D4282">
        <w:trPr>
          <w:trHeight w:val="840"/>
        </w:trPr>
        <w:tc>
          <w:tcPr>
            <w:tcW w:w="5328"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totala maxima autorizata</w:t>
            </w:r>
          </w:p>
        </w:tc>
        <w:tc>
          <w:tcPr>
            <w:tcW w:w="3168"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Impozit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rPr>
          <w:trHeight w:val="525"/>
        </w:trPr>
        <w:tc>
          <w:tcPr>
            <w:tcW w:w="5328" w:type="dxa"/>
            <w:vMerge/>
          </w:tcPr>
          <w:p w:rsidR="00E00373" w:rsidRPr="00263E3F" w:rsidRDefault="00E00373" w:rsidP="006D4282">
            <w:pPr>
              <w:contextualSpacing/>
              <w:jc w:val="both"/>
              <w:rPr>
                <w:rFonts w:ascii="Calibri" w:eastAsia="Calibri" w:hAnsi="Calibri" w:cs="Times New Roman"/>
                <w:b/>
                <w:sz w:val="28"/>
                <w:szCs w:val="28"/>
              </w:rPr>
            </w:pPr>
          </w:p>
        </w:tc>
        <w:tc>
          <w:tcPr>
            <w:tcW w:w="1335" w:type="dxa"/>
          </w:tcPr>
          <w:p w:rsidR="00E00373" w:rsidRDefault="009437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w:t>
            </w:r>
            <w:proofErr w:type="gramStart"/>
            <w:r>
              <w:rPr>
                <w:rFonts w:ascii="Calibri" w:eastAsia="Calibri" w:hAnsi="Calibri" w:cs="Times New Roman"/>
                <w:b/>
                <w:sz w:val="28"/>
                <w:szCs w:val="28"/>
              </w:rPr>
              <w:t>valoare</w:t>
            </w:r>
            <w:proofErr w:type="gramEnd"/>
            <w:r>
              <w:rPr>
                <w:rFonts w:ascii="Calibri" w:eastAsia="Calibri" w:hAnsi="Calibri" w:cs="Times New Roman"/>
                <w:b/>
                <w:sz w:val="28"/>
                <w:szCs w:val="28"/>
              </w:rPr>
              <w:t xml:space="preserve"> indexata cu rata inflatiei</w:t>
            </w:r>
            <w:r w:rsidR="0094379C">
              <w:rPr>
                <w:rFonts w:ascii="Calibri" w:eastAsia="Calibri" w:hAnsi="Calibri" w:cs="Times New Roman"/>
                <w:b/>
                <w:sz w:val="28"/>
                <w:szCs w:val="28"/>
              </w:rPr>
              <w:t xml:space="preserve"> 5,1%</w:t>
            </w:r>
            <w:r>
              <w:rPr>
                <w:rFonts w:ascii="Calibri" w:eastAsia="Calibri" w:hAnsi="Calibri" w:cs="Times New Roman"/>
                <w:b/>
                <w:sz w:val="28"/>
                <w:szCs w:val="28"/>
              </w:rPr>
              <w:t>)</w:t>
            </w:r>
          </w:p>
        </w:tc>
        <w:tc>
          <w:tcPr>
            <w:tcW w:w="1833" w:type="dxa"/>
          </w:tcPr>
          <w:p w:rsidR="00E00373" w:rsidRPr="00263E3F" w:rsidRDefault="009437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2024</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w:t>
            </w:r>
            <w:r w:rsidR="0094379C">
              <w:rPr>
                <w:rFonts w:ascii="Calibri" w:eastAsia="Calibri" w:hAnsi="Calibri" w:cs="Times New Roman"/>
                <w:b/>
                <w:sz w:val="28"/>
                <w:szCs w:val="28"/>
              </w:rPr>
              <w:t>oare</w:t>
            </w:r>
            <w:proofErr w:type="gramEnd"/>
            <w:r w:rsidR="0094379C">
              <w:rPr>
                <w:rFonts w:ascii="Calibri" w:eastAsia="Calibri" w:hAnsi="Calibri" w:cs="Times New Roman"/>
                <w:b/>
                <w:sz w:val="28"/>
                <w:szCs w:val="28"/>
              </w:rPr>
              <w:t xml:space="preserve"> indexata cu rata inflatiei 13,8%)</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1 tona, inclusiv</w:t>
            </w:r>
          </w:p>
        </w:tc>
        <w:tc>
          <w:tcPr>
            <w:tcW w:w="133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1833" w:type="dxa"/>
          </w:tcPr>
          <w:p w:rsidR="00E00373" w:rsidRPr="00263E3F" w:rsidRDefault="00D6114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1 tona, dar nu mai mult de 3 tone</w:t>
            </w:r>
          </w:p>
        </w:tc>
        <w:tc>
          <w:tcPr>
            <w:tcW w:w="1335" w:type="dxa"/>
          </w:tcPr>
          <w:p w:rsidR="00E00373" w:rsidRPr="00263E3F" w:rsidRDefault="009437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40</w:t>
            </w:r>
          </w:p>
        </w:tc>
        <w:tc>
          <w:tcPr>
            <w:tcW w:w="1833" w:type="dxa"/>
          </w:tcPr>
          <w:p w:rsidR="00E00373" w:rsidRPr="00263E3F" w:rsidRDefault="00D6114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46</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3 tone, dar nu mai mult de 5 tone</w:t>
            </w:r>
          </w:p>
        </w:tc>
        <w:tc>
          <w:tcPr>
            <w:tcW w:w="1335" w:type="dxa"/>
          </w:tcPr>
          <w:p w:rsidR="00E00373" w:rsidRPr="00263E3F" w:rsidRDefault="009437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60</w:t>
            </w:r>
          </w:p>
        </w:tc>
        <w:tc>
          <w:tcPr>
            <w:tcW w:w="1833" w:type="dxa"/>
          </w:tcPr>
          <w:p w:rsidR="00E00373" w:rsidRPr="00263E3F" w:rsidRDefault="00D6114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68</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5 tone</w:t>
            </w:r>
          </w:p>
        </w:tc>
        <w:tc>
          <w:tcPr>
            <w:tcW w:w="1335" w:type="dxa"/>
          </w:tcPr>
          <w:p w:rsidR="00E00373" w:rsidRPr="00263E3F" w:rsidRDefault="009437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76</w:t>
            </w:r>
          </w:p>
        </w:tc>
        <w:tc>
          <w:tcPr>
            <w:tcW w:w="1833" w:type="dxa"/>
          </w:tcPr>
          <w:p w:rsidR="00E00373" w:rsidRPr="00263E3F" w:rsidRDefault="003B594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w:t>
            </w: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MIJLOACE DE TRANSPORT PE APA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(8)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center"/>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21 In cazul mijloacelor de transport pe </w:t>
      </w:r>
      <w:proofErr w:type="gramStart"/>
      <w:r w:rsidRPr="00263E3F">
        <w:rPr>
          <w:rFonts w:ascii="Calibri" w:eastAsia="Calibri" w:hAnsi="Calibri" w:cs="Times New Roman"/>
          <w:b/>
          <w:sz w:val="28"/>
          <w:szCs w:val="28"/>
        </w:rPr>
        <w:t>apa</w:t>
      </w:r>
      <w:proofErr w:type="gramEnd"/>
      <w:r w:rsidRPr="00263E3F">
        <w:rPr>
          <w:rFonts w:ascii="Calibri" w:eastAsia="Calibri" w:hAnsi="Calibri" w:cs="Times New Roman"/>
          <w:b/>
          <w:sz w:val="28"/>
          <w:szCs w:val="28"/>
        </w:rPr>
        <w:t>, impozitul pe mijlocul de transport este egal cu suma corespunzatoare din tabelul urmator:</w:t>
      </w:r>
    </w:p>
    <w:tbl>
      <w:tblPr>
        <w:tblStyle w:val="TableGrid"/>
        <w:tblW w:w="0" w:type="auto"/>
        <w:tblInd w:w="1080" w:type="dxa"/>
        <w:tblLook w:val="04A0" w:firstRow="1" w:lastRow="0" w:firstColumn="1" w:lastColumn="0" w:noHBand="0" w:noVBand="1"/>
      </w:tblPr>
      <w:tblGrid>
        <w:gridCol w:w="4400"/>
        <w:gridCol w:w="1605"/>
        <w:gridCol w:w="150"/>
        <w:gridCol w:w="2341"/>
      </w:tblGrid>
      <w:tr w:rsidR="00E00373" w:rsidRPr="00263E3F" w:rsidTr="006D4282">
        <w:trPr>
          <w:trHeight w:val="780"/>
        </w:trPr>
        <w:tc>
          <w:tcPr>
            <w:tcW w:w="4400"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Mijlocul de transport pe apa</w:t>
            </w:r>
          </w:p>
        </w:tc>
        <w:tc>
          <w:tcPr>
            <w:tcW w:w="4096"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tc>
      </w:tr>
      <w:tr w:rsidR="00E00373" w:rsidRPr="00263E3F" w:rsidTr="006D4282">
        <w:trPr>
          <w:trHeight w:val="585"/>
        </w:trPr>
        <w:tc>
          <w:tcPr>
            <w:tcW w:w="4400" w:type="dxa"/>
            <w:vMerge/>
          </w:tcPr>
          <w:p w:rsidR="00E00373" w:rsidRPr="00263E3F" w:rsidRDefault="00E00373" w:rsidP="006D4282">
            <w:pPr>
              <w:contextualSpacing/>
              <w:jc w:val="both"/>
              <w:rPr>
                <w:rFonts w:ascii="Calibri" w:eastAsia="Calibri" w:hAnsi="Calibri" w:cs="Times New Roman"/>
                <w:b/>
                <w:sz w:val="28"/>
                <w:szCs w:val="28"/>
              </w:rPr>
            </w:pPr>
          </w:p>
        </w:tc>
        <w:tc>
          <w:tcPr>
            <w:tcW w:w="1605" w:type="dxa"/>
          </w:tcPr>
          <w:p w:rsidR="00E00373" w:rsidRPr="00263E3F" w:rsidRDefault="00E32F2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w:t>
            </w:r>
            <w:proofErr w:type="gramStart"/>
            <w:r>
              <w:rPr>
                <w:rFonts w:ascii="Calibri" w:eastAsia="Calibri" w:hAnsi="Calibri" w:cs="Times New Roman"/>
                <w:b/>
                <w:sz w:val="28"/>
                <w:szCs w:val="28"/>
              </w:rPr>
              <w:t>valoare</w:t>
            </w:r>
            <w:proofErr w:type="gramEnd"/>
            <w:r>
              <w:rPr>
                <w:rFonts w:ascii="Calibri" w:eastAsia="Calibri" w:hAnsi="Calibri" w:cs="Times New Roman"/>
                <w:b/>
                <w:sz w:val="28"/>
                <w:szCs w:val="28"/>
              </w:rPr>
              <w:t xml:space="preserve"> indexata cu rata inflatiei</w:t>
            </w:r>
            <w:r w:rsidR="00E32F2F">
              <w:rPr>
                <w:rFonts w:ascii="Calibri" w:eastAsia="Calibri" w:hAnsi="Calibri" w:cs="Times New Roman"/>
                <w:b/>
                <w:sz w:val="28"/>
                <w:szCs w:val="28"/>
              </w:rPr>
              <w:t xml:space="preserve"> 5,1%</w:t>
            </w:r>
            <w:r>
              <w:rPr>
                <w:rFonts w:ascii="Calibri" w:eastAsia="Calibri" w:hAnsi="Calibri" w:cs="Times New Roman"/>
                <w:b/>
                <w:sz w:val="28"/>
                <w:szCs w:val="28"/>
              </w:rPr>
              <w:t>)</w:t>
            </w:r>
          </w:p>
        </w:tc>
        <w:tc>
          <w:tcPr>
            <w:tcW w:w="2491" w:type="dxa"/>
            <w:gridSpan w:val="2"/>
          </w:tcPr>
          <w:p w:rsidR="00E00373" w:rsidRPr="00263E3F" w:rsidRDefault="00E32F2F" w:rsidP="006D4282">
            <w:pPr>
              <w:rPr>
                <w:rFonts w:ascii="Calibri" w:eastAsia="Calibri" w:hAnsi="Calibri" w:cs="Times New Roman"/>
                <w:b/>
                <w:sz w:val="28"/>
                <w:szCs w:val="28"/>
              </w:rPr>
            </w:pPr>
            <w:r>
              <w:rPr>
                <w:rFonts w:ascii="Calibri" w:eastAsia="Calibri" w:hAnsi="Calibri" w:cs="Times New Roman"/>
                <w:b/>
                <w:sz w:val="28"/>
                <w:szCs w:val="28"/>
              </w:rPr>
              <w:t>Anul 2024</w:t>
            </w:r>
          </w:p>
          <w:p w:rsidR="00E00373" w:rsidRPr="00263E3F" w:rsidRDefault="00E00373" w:rsidP="006D4282">
            <w:pPr>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valoare</w:t>
            </w:r>
            <w:proofErr w:type="gramEnd"/>
            <w:r w:rsidRPr="00263E3F">
              <w:rPr>
                <w:rFonts w:ascii="Calibri" w:eastAsia="Calibri" w:hAnsi="Calibri" w:cs="Times New Roman"/>
                <w:b/>
                <w:sz w:val="28"/>
                <w:szCs w:val="28"/>
              </w:rPr>
              <w:t xml:space="preserve"> indexata cu rata inflatiei</w:t>
            </w:r>
            <w:r w:rsidR="000C31B4">
              <w:rPr>
                <w:rFonts w:ascii="Calibri" w:eastAsia="Calibri" w:hAnsi="Calibri" w:cs="Times New Roman"/>
                <w:b/>
                <w:sz w:val="28"/>
                <w:szCs w:val="28"/>
              </w:rPr>
              <w:t xml:space="preserve"> 13,8%</w:t>
            </w:r>
            <w:r w:rsidRPr="00263E3F">
              <w:rPr>
                <w:rFonts w:ascii="Calibri" w:eastAsia="Calibri" w:hAnsi="Calibri" w:cs="Times New Roman"/>
                <w:b/>
                <w:sz w:val="28"/>
                <w:szCs w:val="28"/>
              </w:rPr>
              <w:t>)</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Luntre, barci fara motor, folosite pentru pescuit si uz </w:t>
            </w:r>
            <w:r w:rsidRPr="00263E3F">
              <w:rPr>
                <w:rFonts w:ascii="Calibri" w:eastAsia="Calibri" w:hAnsi="Calibri" w:cs="Times New Roman"/>
                <w:b/>
                <w:sz w:val="28"/>
                <w:szCs w:val="28"/>
              </w:rPr>
              <w:lastRenderedPageBreak/>
              <w:t>personal</w:t>
            </w:r>
          </w:p>
        </w:tc>
        <w:tc>
          <w:tcPr>
            <w:tcW w:w="1605" w:type="dxa"/>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25</w:t>
            </w:r>
          </w:p>
        </w:tc>
        <w:tc>
          <w:tcPr>
            <w:tcW w:w="2491" w:type="dxa"/>
            <w:gridSpan w:val="2"/>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28</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Barci fara motor, folosite in alte scopuri</w:t>
            </w:r>
          </w:p>
        </w:tc>
        <w:tc>
          <w:tcPr>
            <w:tcW w:w="1755" w:type="dxa"/>
            <w:gridSpan w:val="2"/>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66</w:t>
            </w:r>
          </w:p>
        </w:tc>
        <w:tc>
          <w:tcPr>
            <w:tcW w:w="2341" w:type="dxa"/>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75</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Barci cu motor</w:t>
            </w:r>
          </w:p>
        </w:tc>
        <w:tc>
          <w:tcPr>
            <w:tcW w:w="1755" w:type="dxa"/>
            <w:gridSpan w:val="2"/>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246</w:t>
            </w:r>
          </w:p>
        </w:tc>
        <w:tc>
          <w:tcPr>
            <w:tcW w:w="2341" w:type="dxa"/>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280</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Nave de sport si agrement</w:t>
            </w:r>
          </w:p>
        </w:tc>
        <w:tc>
          <w:tcPr>
            <w:tcW w:w="1755" w:type="dxa"/>
            <w:gridSpan w:val="2"/>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585</w:t>
            </w:r>
          </w:p>
        </w:tc>
        <w:tc>
          <w:tcPr>
            <w:tcW w:w="2341" w:type="dxa"/>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666</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Scutere de apa</w:t>
            </w:r>
          </w:p>
        </w:tc>
        <w:tc>
          <w:tcPr>
            <w:tcW w:w="1755" w:type="dxa"/>
            <w:gridSpan w:val="2"/>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246</w:t>
            </w:r>
          </w:p>
        </w:tc>
        <w:tc>
          <w:tcPr>
            <w:tcW w:w="2341" w:type="dxa"/>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280</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Remorchere si impingatoare</w:t>
            </w:r>
          </w:p>
        </w:tc>
        <w:tc>
          <w:tcPr>
            <w:tcW w:w="175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X</w:t>
            </w:r>
          </w:p>
        </w:tc>
        <w:tc>
          <w:tcPr>
            <w:tcW w:w="2341"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x</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500 CP , inclusiv</w:t>
            </w:r>
          </w:p>
        </w:tc>
        <w:tc>
          <w:tcPr>
            <w:tcW w:w="1755" w:type="dxa"/>
            <w:gridSpan w:val="2"/>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655</w:t>
            </w:r>
          </w:p>
        </w:tc>
        <w:tc>
          <w:tcPr>
            <w:tcW w:w="2341" w:type="dxa"/>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745</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Peste500 CP si pana la 2000 CP, inclusiv</w:t>
            </w:r>
          </w:p>
        </w:tc>
        <w:tc>
          <w:tcPr>
            <w:tcW w:w="1755" w:type="dxa"/>
            <w:gridSpan w:val="2"/>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1065</w:t>
            </w:r>
          </w:p>
        </w:tc>
        <w:tc>
          <w:tcPr>
            <w:tcW w:w="2341" w:type="dxa"/>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1212</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2000 CP si pana la 4000 CP, inclusiv</w:t>
            </w:r>
          </w:p>
        </w:tc>
        <w:tc>
          <w:tcPr>
            <w:tcW w:w="1755" w:type="dxa"/>
            <w:gridSpan w:val="2"/>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1636</w:t>
            </w:r>
          </w:p>
        </w:tc>
        <w:tc>
          <w:tcPr>
            <w:tcW w:w="2341" w:type="dxa"/>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1862</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4000 CP</w:t>
            </w:r>
          </w:p>
        </w:tc>
        <w:tc>
          <w:tcPr>
            <w:tcW w:w="1755" w:type="dxa"/>
            <w:gridSpan w:val="2"/>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2619</w:t>
            </w:r>
          </w:p>
        </w:tc>
        <w:tc>
          <w:tcPr>
            <w:tcW w:w="2341" w:type="dxa"/>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2980</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Vapoare-pentru fiecare 1000 tdw sau fractiune din acesta </w:t>
            </w:r>
          </w:p>
        </w:tc>
        <w:tc>
          <w:tcPr>
            <w:tcW w:w="1755" w:type="dxa"/>
            <w:gridSpan w:val="2"/>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212</w:t>
            </w:r>
          </w:p>
        </w:tc>
        <w:tc>
          <w:tcPr>
            <w:tcW w:w="2341" w:type="dxa"/>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241</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Ceamuri, slepuri si baraje fluviale</w:t>
            </w:r>
          </w:p>
        </w:tc>
        <w:tc>
          <w:tcPr>
            <w:tcW w:w="175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X</w:t>
            </w:r>
          </w:p>
        </w:tc>
        <w:tc>
          <w:tcPr>
            <w:tcW w:w="2341"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x</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pana la 1500 de tone , inclusiv</w:t>
            </w:r>
          </w:p>
        </w:tc>
        <w:tc>
          <w:tcPr>
            <w:tcW w:w="1755" w:type="dxa"/>
            <w:gridSpan w:val="2"/>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212</w:t>
            </w:r>
          </w:p>
        </w:tc>
        <w:tc>
          <w:tcPr>
            <w:tcW w:w="2341" w:type="dxa"/>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241</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de peste 1500 de tone si pana la 3000 de tone, inclusiv</w:t>
            </w:r>
          </w:p>
        </w:tc>
        <w:tc>
          <w:tcPr>
            <w:tcW w:w="1755" w:type="dxa"/>
            <w:gridSpan w:val="2"/>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328</w:t>
            </w:r>
          </w:p>
        </w:tc>
        <w:tc>
          <w:tcPr>
            <w:tcW w:w="2341" w:type="dxa"/>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373</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de peste 3000 de tone</w:t>
            </w:r>
          </w:p>
        </w:tc>
        <w:tc>
          <w:tcPr>
            <w:tcW w:w="1755" w:type="dxa"/>
            <w:gridSpan w:val="2"/>
          </w:tcPr>
          <w:p w:rsidR="00E00373" w:rsidRPr="00263E3F" w:rsidRDefault="000C31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574</w:t>
            </w:r>
          </w:p>
        </w:tc>
        <w:tc>
          <w:tcPr>
            <w:tcW w:w="2341" w:type="dxa"/>
          </w:tcPr>
          <w:p w:rsidR="00E00373" w:rsidRPr="00263E3F" w:rsidRDefault="00896F9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653</w:t>
            </w: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SI DATORAREA IMPOZITULUI PE MIJLOACELE DE TRANSPORT-art.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471; art.472 din Legea nr.</w:t>
      </w:r>
      <w:proofErr w:type="gramEnd"/>
      <w:r w:rsidRPr="00263E3F">
        <w:rPr>
          <w:rFonts w:ascii="Calibri" w:eastAsia="Calibri" w:hAnsi="Calibri" w:cs="Times New Roman"/>
          <w:b/>
          <w:sz w:val="28"/>
          <w:szCs w:val="28"/>
        </w:rPr>
        <w:t xml:space="preserve">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22 (1) Impozitul pe mijlocul de transport este datorat pentru intregul an fiscal  de persoana care detine dreptul de proprietate asupra unui mijloc de transport inmatriculat  sau inregistrat in Romania la data de 31 decembrie a anului fiscal anterior;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(2) In cazul dobandirii unui mijloc de </w:t>
      </w:r>
      <w:proofErr w:type="gramStart"/>
      <w:r w:rsidRPr="00263E3F">
        <w:rPr>
          <w:rFonts w:ascii="Calibri" w:eastAsia="Calibri" w:hAnsi="Calibri" w:cs="Times New Roman"/>
          <w:b/>
          <w:sz w:val="28"/>
          <w:szCs w:val="28"/>
        </w:rPr>
        <w:t>transport ,</w:t>
      </w:r>
      <w:proofErr w:type="gramEnd"/>
      <w:r w:rsidRPr="00263E3F">
        <w:rPr>
          <w:rFonts w:ascii="Calibri" w:eastAsia="Calibri" w:hAnsi="Calibri" w:cs="Times New Roman"/>
          <w:b/>
          <w:sz w:val="28"/>
          <w:szCs w:val="28"/>
        </w:rPr>
        <w:t xml:space="preserve"> proprietarul acestuia are obligatia  sa depuna o declaratie la organul fiscal local in a carei raza teritoriala de competenta are domiciliul , sediul  sau punctul de lucru, dupa caz, in termen de 30 de zile de la data dobandirii  si datoreaza impozit pe mijloacele de transport incepand cu data de 1 ianuarie a anului urmator inmatricularii sau inregistrarii mijlocului de transport;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In cazul in care mijlocul de </w:t>
      </w:r>
      <w:proofErr w:type="gramStart"/>
      <w:r w:rsidRPr="00263E3F">
        <w:rPr>
          <w:rFonts w:ascii="Calibri" w:eastAsia="Calibri" w:hAnsi="Calibri" w:cs="Times New Roman"/>
          <w:b/>
          <w:sz w:val="28"/>
          <w:szCs w:val="28"/>
        </w:rPr>
        <w:t>transport  este</w:t>
      </w:r>
      <w:proofErr w:type="gramEnd"/>
      <w:r w:rsidRPr="00263E3F">
        <w:rPr>
          <w:rFonts w:ascii="Calibri" w:eastAsia="Calibri" w:hAnsi="Calibri" w:cs="Times New Roman"/>
          <w:b/>
          <w:sz w:val="28"/>
          <w:szCs w:val="28"/>
        </w:rPr>
        <w:t xml:space="preserve"> dobandit in alt stat decat Romania, proprietarul acestuia are obligatia sa depuna o declaratie  la organul fiscal local  in a carui raza teritoriala  de competenta are domiciliul , sediul  sau punctul de lucru, dupa caz, si datoreaza impozit pe mijloacele de transport incepand cu data de 1 ianuarie a anului urmator inmatricularii sau inregistrarii  acestuia in Romania.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In cazul radierii din circulatie a unui mijloc de transport, proprietarul are </w:t>
      </w:r>
      <w:proofErr w:type="gramStart"/>
      <w:r w:rsidRPr="00263E3F">
        <w:rPr>
          <w:rFonts w:ascii="Calibri" w:eastAsia="Calibri" w:hAnsi="Calibri" w:cs="Times New Roman"/>
          <w:b/>
          <w:sz w:val="28"/>
          <w:szCs w:val="28"/>
        </w:rPr>
        <w:t>obligatia  sa</w:t>
      </w:r>
      <w:proofErr w:type="gramEnd"/>
      <w:r w:rsidRPr="00263E3F">
        <w:rPr>
          <w:rFonts w:ascii="Calibri" w:eastAsia="Calibri" w:hAnsi="Calibri" w:cs="Times New Roman"/>
          <w:b/>
          <w:sz w:val="28"/>
          <w:szCs w:val="28"/>
        </w:rPr>
        <w:t xml:space="preserve"> depuna o declaratie la organul fiscal in a carui raza teritoriala  de competenta isi are domiciliu , sediul sau punctual de lucru, dupa caz, in termen de 30 de zile de la data radierii, si inceteaza sa datoreze impozitul incepand cu data de 1 ianuarie a anului urmator;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(5) In cazul oricarei situatii  care conduce la modificarea impozitului pe mi</w:t>
      </w:r>
      <w:r w:rsidR="00EB2CD1">
        <w:rPr>
          <w:rFonts w:ascii="Calibri" w:eastAsia="Calibri" w:hAnsi="Calibri" w:cs="Times New Roman"/>
          <w:b/>
          <w:sz w:val="28"/>
          <w:szCs w:val="28"/>
        </w:rPr>
        <w:t>jloacele de transport, inclusiv</w:t>
      </w:r>
      <w:r w:rsidRPr="00263E3F">
        <w:rPr>
          <w:rFonts w:ascii="Calibri" w:eastAsia="Calibri" w:hAnsi="Calibri" w:cs="Times New Roman"/>
          <w:b/>
          <w:sz w:val="28"/>
          <w:szCs w:val="28"/>
        </w:rPr>
        <w:t xml:space="preserve"> schimbarea domiciliului, sediului sau punctului de lucru, contribuabilul are obligatia depunerii declaratiei fiscal cu privire la mijlocul de transport la organul fiscal  pe a carei raza teritoriala  isi are domiciliul/sediul/punctul de lucru , in termen de 30 </w:t>
      </w:r>
      <w:r w:rsidR="00565F64">
        <w:rPr>
          <w:rFonts w:ascii="Calibri" w:eastAsia="Calibri" w:hAnsi="Calibri" w:cs="Times New Roman"/>
          <w:b/>
          <w:sz w:val="28"/>
          <w:szCs w:val="28"/>
        </w:rPr>
        <w:t>de zile , inclusiv</w:t>
      </w:r>
      <w:r w:rsidRPr="00263E3F">
        <w:rPr>
          <w:rFonts w:ascii="Calibri" w:eastAsia="Calibri" w:hAnsi="Calibri" w:cs="Times New Roman"/>
          <w:b/>
          <w:sz w:val="28"/>
          <w:szCs w:val="28"/>
        </w:rPr>
        <w:t>, de la modificarea survenita, si datoreaza impozitul  pe mijloacele de transport stabilit in noile conditii incepand cu data de 1 ianuarie a anului urmator;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(6) In cazul unui mijloc de </w:t>
      </w:r>
      <w:proofErr w:type="gramStart"/>
      <w:r w:rsidRPr="00263E3F">
        <w:rPr>
          <w:rFonts w:ascii="Calibri" w:eastAsia="Calibri" w:hAnsi="Calibri" w:cs="Times New Roman"/>
          <w:b/>
          <w:sz w:val="28"/>
          <w:szCs w:val="28"/>
        </w:rPr>
        <w:t>transport  care</w:t>
      </w:r>
      <w:proofErr w:type="gramEnd"/>
      <w:r w:rsidRPr="00263E3F">
        <w:rPr>
          <w:rFonts w:ascii="Calibri" w:eastAsia="Calibri" w:hAnsi="Calibri" w:cs="Times New Roman"/>
          <w:b/>
          <w:sz w:val="28"/>
          <w:szCs w:val="28"/>
        </w:rPr>
        <w:t xml:space="preserve"> face obiectul unui contract de leasing financiar, pe intreaga durata a acestuia se aplica urmatoarele reguli: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impozitul</w:t>
      </w:r>
      <w:proofErr w:type="gramEnd"/>
      <w:r w:rsidRPr="00263E3F">
        <w:rPr>
          <w:rFonts w:ascii="Calibri" w:eastAsia="Calibri" w:hAnsi="Calibri" w:cs="Times New Roman"/>
          <w:b/>
          <w:sz w:val="28"/>
          <w:szCs w:val="28"/>
        </w:rPr>
        <w:t xml:space="preserve"> pe mijloacele de transport  se datoreaza de locatar incepand cu data de 1 ianuarie a anului urmator incheierii contractului </w:t>
      </w:r>
      <w:r w:rsidRPr="00263E3F">
        <w:rPr>
          <w:rFonts w:ascii="Calibri" w:eastAsia="Calibri" w:hAnsi="Calibri" w:cs="Times New Roman"/>
          <w:b/>
          <w:sz w:val="28"/>
          <w:szCs w:val="28"/>
        </w:rPr>
        <w:lastRenderedPageBreak/>
        <w:t>de leasing financiar, pana la sfarsitul anului urmator incheierii contractului de leasing financiar;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b) locatarul are obligatia  depunerii declaratiei fiscal la organul fiscal local in a carui raza de competenta se inregistreaza mijlocul de transport, in termen de 30 de zile de la data procesului –verbal de predare-primire a bunului sau a altor  documente similar care atesta intrarea bunului in posesia locatarului, insotita de o copie a acestor documente;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la incetarea contractului de leasing , atat locatarul cat si locatorul  au obligatia depunerii  declaratiei fiscal la organul fiscal competent, in termen de 30 de zile  de la data procesului-verbal  de predare-primire a bunului  in posesia locatorului, insotita de o copie a acestor documente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(7)Au obligatia </w:t>
      </w:r>
      <w:proofErr w:type="gramStart"/>
      <w:r w:rsidRPr="00263E3F">
        <w:rPr>
          <w:rFonts w:ascii="Calibri" w:eastAsia="Calibri" w:hAnsi="Calibri" w:cs="Times New Roman"/>
          <w:b/>
          <w:sz w:val="28"/>
          <w:szCs w:val="28"/>
        </w:rPr>
        <w:t>sa</w:t>
      </w:r>
      <w:proofErr w:type="gramEnd"/>
      <w:r w:rsidRPr="00263E3F">
        <w:rPr>
          <w:rFonts w:ascii="Calibri" w:eastAsia="Calibri" w:hAnsi="Calibri" w:cs="Times New Roman"/>
          <w:b/>
          <w:sz w:val="28"/>
          <w:szCs w:val="28"/>
        </w:rPr>
        <w:t xml:space="preserve"> depuna declaratii fiscale si persoanele care beneficiaza de scutiri sau reduceri de la plata impozitului pe mijloacele de transport.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(8) Impozitul pe mijlocul de transport se plateste </w:t>
      </w:r>
      <w:proofErr w:type="gramStart"/>
      <w:r w:rsidRPr="00263E3F">
        <w:rPr>
          <w:rFonts w:ascii="Calibri" w:eastAsia="Calibri" w:hAnsi="Calibri" w:cs="Times New Roman"/>
          <w:b/>
          <w:sz w:val="28"/>
          <w:szCs w:val="28"/>
        </w:rPr>
        <w:t>anual ,</w:t>
      </w:r>
      <w:proofErr w:type="gramEnd"/>
      <w:r w:rsidRPr="00263E3F">
        <w:rPr>
          <w:rFonts w:ascii="Calibri" w:eastAsia="Calibri" w:hAnsi="Calibri" w:cs="Times New Roman"/>
          <w:b/>
          <w:sz w:val="28"/>
          <w:szCs w:val="28"/>
        </w:rPr>
        <w:t xml:space="preserve"> in doua rate egale, pana la datele de 31 martie si 30 septembrie inclusiv.</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(9) Consiliul Local al comunei Gura Ialomitei acorda pentru plata cu anticipatie a impozitului pe mijlocul de transport, datorat pentru intregul an de catre contribuabili, pana la data de 31 martie a anului respectiv inclusiv , o bonificatie de pana la 10 % inclusiv.</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(10) Impozitul anual pe mijlocul de transport, datorat aceluiasi buget local de catre contribuabili, persoane fizice si juridice, de pana la 50 de lei inclusive, se plateste integral pana la primul termen de plata.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(11) In cazul in care contribuabilul detine in proprietate mai multe mijloace de transport, pentru care impozitul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datorat bugetului local al aceleiasi unitati administrativ-teritoriale, suma de 50 de lei se refera la impozitul pe mijlocul de transport cumulate al acestora.</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TAXA PENTRU ELIBERAREA </w:t>
      </w:r>
      <w:proofErr w:type="gramStart"/>
      <w:r w:rsidRPr="00263E3F">
        <w:rPr>
          <w:rFonts w:ascii="Calibri" w:eastAsia="Calibri" w:hAnsi="Calibri" w:cs="Times New Roman"/>
          <w:b/>
          <w:sz w:val="28"/>
          <w:szCs w:val="28"/>
        </w:rPr>
        <w:t>CERTIFICATELOR ,</w:t>
      </w:r>
      <w:proofErr w:type="gramEnd"/>
      <w:r w:rsidRPr="00263E3F">
        <w:rPr>
          <w:rFonts w:ascii="Calibri" w:eastAsia="Calibri" w:hAnsi="Calibri" w:cs="Times New Roman"/>
          <w:b/>
          <w:sz w:val="28"/>
          <w:szCs w:val="28"/>
        </w:rPr>
        <w:t xml:space="preserve"> AVIZELOR SI A AUTORIZATIILOR-art. 474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Art. 23 (1) Taxa pentru eliberarea cerificatului de </w:t>
      </w:r>
      <w:proofErr w:type="gramStart"/>
      <w:r w:rsidRPr="00263E3F">
        <w:rPr>
          <w:rFonts w:ascii="Calibri" w:eastAsia="Calibri" w:hAnsi="Calibri" w:cs="Times New Roman"/>
          <w:b/>
          <w:sz w:val="28"/>
          <w:szCs w:val="28"/>
        </w:rPr>
        <w:t>urbanism  este</w:t>
      </w:r>
      <w:proofErr w:type="gramEnd"/>
      <w:r w:rsidRPr="00263E3F">
        <w:rPr>
          <w:rFonts w:ascii="Calibri" w:eastAsia="Calibri" w:hAnsi="Calibri" w:cs="Times New Roman"/>
          <w:b/>
          <w:sz w:val="28"/>
          <w:szCs w:val="28"/>
        </w:rPr>
        <w:t xml:space="preserve"> stabilita  conform urmatorului tabel (50% din taxa pentru mediu urban):</w:t>
      </w:r>
    </w:p>
    <w:tbl>
      <w:tblPr>
        <w:tblStyle w:val="TableGrid"/>
        <w:tblW w:w="0" w:type="auto"/>
        <w:tblInd w:w="1080" w:type="dxa"/>
        <w:tblLook w:val="04A0" w:firstRow="1" w:lastRow="0" w:firstColumn="1" w:lastColumn="0" w:noHBand="0" w:noVBand="1"/>
      </w:tblPr>
      <w:tblGrid>
        <w:gridCol w:w="4291"/>
        <w:gridCol w:w="2175"/>
        <w:gridCol w:w="2030"/>
      </w:tblGrid>
      <w:tr w:rsidR="00E00373" w:rsidRPr="00263E3F" w:rsidTr="006D4282">
        <w:trPr>
          <w:trHeight w:val="615"/>
        </w:trPr>
        <w:tc>
          <w:tcPr>
            <w:tcW w:w="4291"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Suprafata pentru care se obtine certificatul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 urbanism</w:t>
            </w:r>
          </w:p>
        </w:tc>
        <w:tc>
          <w:tcPr>
            <w:tcW w:w="420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tc>
      </w:tr>
      <w:tr w:rsidR="00E00373" w:rsidRPr="00263E3F" w:rsidTr="006D4282">
        <w:trPr>
          <w:trHeight w:val="405"/>
        </w:trPr>
        <w:tc>
          <w:tcPr>
            <w:tcW w:w="4291" w:type="dxa"/>
            <w:vMerge/>
          </w:tcPr>
          <w:p w:rsidR="00E00373" w:rsidRPr="00263E3F" w:rsidRDefault="00E00373" w:rsidP="006D4282">
            <w:pPr>
              <w:contextualSpacing/>
              <w:jc w:val="both"/>
              <w:rPr>
                <w:rFonts w:ascii="Calibri" w:eastAsia="Calibri" w:hAnsi="Calibri" w:cs="Times New Roman"/>
                <w:b/>
                <w:sz w:val="28"/>
                <w:szCs w:val="28"/>
              </w:rPr>
            </w:pPr>
          </w:p>
        </w:tc>
        <w:tc>
          <w:tcPr>
            <w:tcW w:w="2175" w:type="dxa"/>
          </w:tcPr>
          <w:p w:rsidR="00E00373" w:rsidRDefault="008C547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2023</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(valoare indexata cu rata inflatiei)</w:t>
            </w:r>
          </w:p>
        </w:tc>
        <w:tc>
          <w:tcPr>
            <w:tcW w:w="2030" w:type="dxa"/>
          </w:tcPr>
          <w:p w:rsidR="00E00373" w:rsidRPr="00263E3F" w:rsidRDefault="008C547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2024</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valoare</w:t>
            </w:r>
            <w:proofErr w:type="gramEnd"/>
            <w:r w:rsidRPr="00263E3F">
              <w:rPr>
                <w:rFonts w:ascii="Calibri" w:eastAsia="Calibri" w:hAnsi="Calibri" w:cs="Times New Roman"/>
                <w:b/>
                <w:sz w:val="28"/>
                <w:szCs w:val="28"/>
              </w:rPr>
              <w:t xml:space="preserve"> indexata cu rata inflatiei</w:t>
            </w:r>
            <w:r w:rsidR="008C5476">
              <w:rPr>
                <w:rFonts w:ascii="Calibri" w:eastAsia="Calibri" w:hAnsi="Calibri" w:cs="Times New Roman"/>
                <w:b/>
                <w:sz w:val="28"/>
                <w:szCs w:val="28"/>
              </w:rPr>
              <w:t xml:space="preserve"> de 13,8 </w:t>
            </w:r>
            <w:r w:rsidR="00AD1401">
              <w:rPr>
                <w:rFonts w:ascii="Calibri" w:eastAsia="Calibri" w:hAnsi="Calibri" w:cs="Times New Roman"/>
                <w:b/>
                <w:sz w:val="28"/>
                <w:szCs w:val="28"/>
              </w:rPr>
              <w:t>%</w:t>
            </w:r>
            <w:r w:rsidRPr="00263E3F">
              <w:rPr>
                <w:rFonts w:ascii="Calibri" w:eastAsia="Calibri" w:hAnsi="Calibri" w:cs="Times New Roman"/>
                <w:b/>
                <w:sz w:val="28"/>
                <w:szCs w:val="28"/>
              </w:rPr>
              <w:t>)</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150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151 si 250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251 si 500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2030" w:type="dxa"/>
          </w:tcPr>
          <w:p w:rsidR="00E00373" w:rsidRPr="00263E3F" w:rsidRDefault="008C547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501 si 750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2030" w:type="dxa"/>
          </w:tcPr>
          <w:p w:rsidR="00E00373" w:rsidRPr="00263E3F" w:rsidRDefault="008C547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751 si 1000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2030" w:type="dxa"/>
          </w:tcPr>
          <w:p w:rsidR="00E00373" w:rsidRPr="00263E3F" w:rsidRDefault="008C547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1 000 m</w:t>
            </w:r>
          </w:p>
        </w:tc>
        <w:tc>
          <w:tcPr>
            <w:tcW w:w="2175" w:type="dxa"/>
          </w:tcPr>
          <w:p w:rsidR="00E00373" w:rsidRPr="00263E3F" w:rsidRDefault="008C547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w:t>
            </w:r>
            <w:r w:rsidR="00E00373" w:rsidRPr="00263E3F">
              <w:rPr>
                <w:rFonts w:ascii="Calibri" w:eastAsia="Calibri" w:hAnsi="Calibri" w:cs="Times New Roman"/>
                <w:b/>
                <w:sz w:val="28"/>
                <w:szCs w:val="28"/>
              </w:rPr>
              <w:t xml:space="preserve">+0,005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fiecare m,</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care depaseste</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1 000m</w:t>
            </w:r>
          </w:p>
        </w:tc>
        <w:tc>
          <w:tcPr>
            <w:tcW w:w="2030" w:type="dxa"/>
          </w:tcPr>
          <w:p w:rsidR="00E00373" w:rsidRPr="00263E3F" w:rsidRDefault="008C547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w:t>
            </w:r>
            <w:r w:rsidR="00E00373" w:rsidRPr="00263E3F">
              <w:rPr>
                <w:rFonts w:ascii="Calibri" w:eastAsia="Calibri" w:hAnsi="Calibri" w:cs="Times New Roman"/>
                <w:b/>
                <w:sz w:val="28"/>
                <w:szCs w:val="28"/>
              </w:rPr>
              <w:t>0,005 pentru fiecare m, care depaseste 1000m;</w:t>
            </w:r>
          </w:p>
          <w:p w:rsidR="00E00373" w:rsidRPr="00263E3F" w:rsidRDefault="00E00373" w:rsidP="006D4282">
            <w:pPr>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prelungirea unui certificat de urbanism este egala cu 30 % din cuantumul taxei pentru eliberarea certificatului </w:t>
      </w:r>
      <w:proofErr w:type="gramStart"/>
      <w:r w:rsidRPr="00263E3F">
        <w:rPr>
          <w:rFonts w:ascii="Calibri" w:eastAsia="Calibri" w:hAnsi="Calibri" w:cs="Times New Roman"/>
          <w:b/>
          <w:sz w:val="28"/>
          <w:szCs w:val="28"/>
        </w:rPr>
        <w:t>sau  a</w:t>
      </w:r>
      <w:proofErr w:type="gramEnd"/>
      <w:r w:rsidRPr="00263E3F">
        <w:rPr>
          <w:rFonts w:ascii="Calibri" w:eastAsia="Calibri" w:hAnsi="Calibri" w:cs="Times New Roman"/>
          <w:b/>
          <w:sz w:val="28"/>
          <w:szCs w:val="28"/>
        </w:rPr>
        <w:t xml:space="preserve"> autorizatiei initiale.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Consiliul Local al comunei Gura Ialomitei stabileste taxa pentru avizarea certific</w:t>
      </w:r>
      <w:r w:rsidR="008C5476">
        <w:rPr>
          <w:rFonts w:ascii="Calibri" w:eastAsia="Calibri" w:hAnsi="Calibri" w:cs="Times New Roman"/>
          <w:b/>
          <w:sz w:val="28"/>
          <w:szCs w:val="28"/>
        </w:rPr>
        <w:t xml:space="preserve">atului de </w:t>
      </w:r>
      <w:proofErr w:type="gramStart"/>
      <w:r w:rsidR="008C5476">
        <w:rPr>
          <w:rFonts w:ascii="Calibri" w:eastAsia="Calibri" w:hAnsi="Calibri" w:cs="Times New Roman"/>
          <w:b/>
          <w:sz w:val="28"/>
          <w:szCs w:val="28"/>
        </w:rPr>
        <w:t>urbanism  in</w:t>
      </w:r>
      <w:proofErr w:type="gramEnd"/>
      <w:r w:rsidR="008C5476">
        <w:rPr>
          <w:rFonts w:ascii="Calibri" w:eastAsia="Calibri" w:hAnsi="Calibri" w:cs="Times New Roman"/>
          <w:b/>
          <w:sz w:val="28"/>
          <w:szCs w:val="28"/>
        </w:rPr>
        <w:t xml:space="preserve"> suma de 8  lei;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Taxa pentru eliberarea unei autorizatii de construire pentru o cladire rezidentiala sau cladire –anexa este egala cu 0</w:t>
      </w:r>
      <w:proofErr w:type="gramStart"/>
      <w:r w:rsidRPr="00263E3F">
        <w:rPr>
          <w:rFonts w:ascii="Calibri" w:eastAsia="Calibri" w:hAnsi="Calibri" w:cs="Times New Roman"/>
          <w:b/>
          <w:sz w:val="28"/>
          <w:szCs w:val="28"/>
        </w:rPr>
        <w:t>,5</w:t>
      </w:r>
      <w:proofErr w:type="gramEnd"/>
      <w:r w:rsidRPr="00263E3F">
        <w:rPr>
          <w:rFonts w:ascii="Calibri" w:eastAsia="Calibri" w:hAnsi="Calibri" w:cs="Times New Roman"/>
          <w:b/>
          <w:sz w:val="28"/>
          <w:szCs w:val="28"/>
        </w:rPr>
        <w:t xml:space="preserve"> % din valoarea autorizata a lucrarilor de constructii.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Taxa pentru eliberarea autorizatiei de construire pentru alte constructii decat cele mentionate la alin. (4)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1% din valoarea autorizata a lucrarilor de constructie, inclusiv valoarea instalatiilor aferente.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(6) Pentru taxele prevazute la alineatele precedente, </w:t>
      </w:r>
      <w:proofErr w:type="gramStart"/>
      <w:r w:rsidRPr="00263E3F">
        <w:rPr>
          <w:rFonts w:ascii="Calibri" w:eastAsia="Calibri" w:hAnsi="Calibri" w:cs="Times New Roman"/>
          <w:b/>
          <w:sz w:val="28"/>
          <w:szCs w:val="28"/>
        </w:rPr>
        <w:t>respectiv  alin</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  si</w:t>
      </w:r>
      <w:proofErr w:type="gramEnd"/>
      <w:r w:rsidRPr="00263E3F">
        <w:rPr>
          <w:rFonts w:ascii="Calibri" w:eastAsia="Calibri" w:hAnsi="Calibri" w:cs="Times New Roman"/>
          <w:b/>
          <w:sz w:val="28"/>
          <w:szCs w:val="28"/>
        </w:rPr>
        <w:t xml:space="preserve"> la alin. 5 stabilite pe baza </w:t>
      </w:r>
      <w:proofErr w:type="gramStart"/>
      <w:r w:rsidRPr="00263E3F">
        <w:rPr>
          <w:rFonts w:ascii="Calibri" w:eastAsia="Calibri" w:hAnsi="Calibri" w:cs="Times New Roman"/>
          <w:b/>
          <w:sz w:val="28"/>
          <w:szCs w:val="28"/>
        </w:rPr>
        <w:t>valorii  autorizate</w:t>
      </w:r>
      <w:proofErr w:type="gramEnd"/>
      <w:r w:rsidRPr="00263E3F">
        <w:rPr>
          <w:rFonts w:ascii="Calibri" w:eastAsia="Calibri" w:hAnsi="Calibri" w:cs="Times New Roman"/>
          <w:b/>
          <w:sz w:val="28"/>
          <w:szCs w:val="28"/>
        </w:rPr>
        <w:t xml:space="preserve"> a lucrarilor  de constructie se aplica urmatoarele reguli: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taxa</w:t>
      </w:r>
      <w:proofErr w:type="gramEnd"/>
      <w:r w:rsidRPr="00263E3F">
        <w:rPr>
          <w:rFonts w:ascii="Calibri" w:eastAsia="Calibri" w:hAnsi="Calibri" w:cs="Times New Roman"/>
          <w:b/>
          <w:sz w:val="28"/>
          <w:szCs w:val="28"/>
        </w:rPr>
        <w:t xml:space="preserve"> datorata se stabileste pe baza valorilor  lucrarilor  de constructie declarate de persoana care solicita autorizatia si se plteste inainte de emiterea acesteia;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taxa prevazuta la alin. 4 –pentru eliberarea unei autorizatii de </w:t>
      </w:r>
      <w:proofErr w:type="gramStart"/>
      <w:r w:rsidRPr="00263E3F">
        <w:rPr>
          <w:rFonts w:ascii="Calibri" w:eastAsia="Calibri" w:hAnsi="Calibri" w:cs="Times New Roman"/>
          <w:b/>
          <w:sz w:val="28"/>
          <w:szCs w:val="28"/>
        </w:rPr>
        <w:t>construire  pentru</w:t>
      </w:r>
      <w:proofErr w:type="gramEnd"/>
      <w:r w:rsidRPr="00263E3F">
        <w:rPr>
          <w:rFonts w:ascii="Calibri" w:eastAsia="Calibri" w:hAnsi="Calibri" w:cs="Times New Roman"/>
          <w:b/>
          <w:sz w:val="28"/>
          <w:szCs w:val="28"/>
        </w:rPr>
        <w:t xml:space="preserve"> o cladire rezidentiala sau cladire anexa, valoarea reala a lucrarilor de constructie nu poate fi mai mica decat valoarea  impozabila stabilita  conform art. 457 din Legea nr. 227/2015 privind Codul </w:t>
      </w:r>
      <w:proofErr w:type="gramStart"/>
      <w:r w:rsidRPr="00263E3F">
        <w:rPr>
          <w:rFonts w:ascii="Calibri" w:eastAsia="Calibri" w:hAnsi="Calibri" w:cs="Times New Roman"/>
          <w:b/>
          <w:sz w:val="28"/>
          <w:szCs w:val="28"/>
        </w:rPr>
        <w:t>Fiscal ;</w:t>
      </w:r>
      <w:proofErr w:type="gramEnd"/>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in termen de 15 zile de la data finalizarii lucrarilor de constructie, dar nu mai tarziu de 15 zile  de la data la care expira autoriza</w:t>
      </w:r>
      <w:r w:rsidR="00D769EE">
        <w:rPr>
          <w:rFonts w:ascii="Calibri" w:eastAsia="Calibri" w:hAnsi="Calibri" w:cs="Times New Roman"/>
          <w:b/>
          <w:sz w:val="28"/>
          <w:szCs w:val="28"/>
        </w:rPr>
        <w:t>tia respectiva</w:t>
      </w:r>
      <w:r w:rsidRPr="00263E3F">
        <w:rPr>
          <w:rFonts w:ascii="Calibri" w:eastAsia="Calibri" w:hAnsi="Calibri" w:cs="Times New Roman"/>
          <w:b/>
          <w:sz w:val="28"/>
          <w:szCs w:val="28"/>
        </w:rPr>
        <w:t>, persoana care a obtinut  autorizatia trebuie sa de</w:t>
      </w:r>
      <w:r>
        <w:rPr>
          <w:rFonts w:ascii="Calibri" w:eastAsia="Calibri" w:hAnsi="Calibri" w:cs="Times New Roman"/>
          <w:b/>
          <w:sz w:val="28"/>
          <w:szCs w:val="28"/>
        </w:rPr>
        <w:t>puna o declarati</w:t>
      </w:r>
      <w:r w:rsidRPr="00263E3F">
        <w:rPr>
          <w:rFonts w:ascii="Calibri" w:eastAsia="Calibri" w:hAnsi="Calibri" w:cs="Times New Roman"/>
          <w:b/>
          <w:sz w:val="28"/>
          <w:szCs w:val="28"/>
        </w:rPr>
        <w:t>e privind valoarea lucrarilor de constructie la compartimentul de specialitate al Primariei Gura Ialomitei;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pana</w:t>
      </w:r>
      <w:proofErr w:type="gramEnd"/>
      <w:r w:rsidRPr="00263E3F">
        <w:rPr>
          <w:rFonts w:ascii="Calibri" w:eastAsia="Calibri" w:hAnsi="Calibri" w:cs="Times New Roman"/>
          <w:b/>
          <w:sz w:val="28"/>
          <w:szCs w:val="28"/>
        </w:rPr>
        <w:t xml:space="preserve"> in cea de a -15- a zi , inclusiv, de la data la care  se depune situatia finala privind valoarea lucrarilor de constructii, compartimentul de specialitate are obligatia  de a stabili taxa datorata pe baza valorii reale a lucrarilor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e) pana in cea de a-15-a zi, inclusiv, de la data la care compartimentul de specialitate al autoritatii administratiei publice locale a comunicat valoarea stabilita pentru taxa, trebuie platita orice diferenta de taxa datorata de catre persoana care a primit autorizatia sau orice diferenta de taxa care trebuie rambursata de autoritatea administratiei publice locale;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(7) Taxa pentru prelungirea unei autorizatii de construire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30 % din cuantumul taxei pentru eliberarea certificatului sau a autorizatei initiale.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(8) Taxa pentru eliberarea autorizatiei de desfiintare, totala sau partial, a unei constructii este egala cu 0</w:t>
      </w:r>
      <w:proofErr w:type="gramStart"/>
      <w:r w:rsidRPr="00263E3F">
        <w:rPr>
          <w:rFonts w:ascii="Calibri" w:eastAsia="Calibri" w:hAnsi="Calibri" w:cs="Times New Roman"/>
          <w:b/>
          <w:sz w:val="28"/>
          <w:szCs w:val="28"/>
        </w:rPr>
        <w:t>,1</w:t>
      </w:r>
      <w:proofErr w:type="gramEnd"/>
      <w:r w:rsidRPr="00263E3F">
        <w:rPr>
          <w:rFonts w:ascii="Calibri" w:eastAsia="Calibri" w:hAnsi="Calibri" w:cs="Times New Roman"/>
          <w:b/>
          <w:sz w:val="28"/>
          <w:szCs w:val="28"/>
        </w:rPr>
        <w:t xml:space="preserve"> % din valoarea impozabila stabilita pentru  determinarea impozitului pe cladiri, aferenta partii desfiintate.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(9) Taxa pentru eliberarea autorizatiei de foraje sau escavari necesare lucrarilor de cercetare si prospectare a terenurilor in etapa efectuarii studiilor geotehnice si a studiilor privind ridicarile topografice, sondele de gaze, petrol si alte escavari se datoreaza de catre titularii drepturilor de prospectiune si explorare si se calculeaza prin inmultirea numarului de metri patrati de </w:t>
      </w:r>
      <w:proofErr w:type="gramStart"/>
      <w:r w:rsidRPr="00263E3F">
        <w:rPr>
          <w:rFonts w:ascii="Calibri" w:eastAsia="Calibri" w:hAnsi="Calibri" w:cs="Times New Roman"/>
          <w:b/>
          <w:sz w:val="28"/>
          <w:szCs w:val="28"/>
        </w:rPr>
        <w:t>teren  ce</w:t>
      </w:r>
      <w:proofErr w:type="gramEnd"/>
      <w:r w:rsidRPr="00263E3F">
        <w:rPr>
          <w:rFonts w:ascii="Calibri" w:eastAsia="Calibri" w:hAnsi="Calibri" w:cs="Times New Roman"/>
          <w:b/>
          <w:sz w:val="28"/>
          <w:szCs w:val="28"/>
        </w:rPr>
        <w:t xml:space="preserve"> vor fi efectiv afectati la suprafata solului de fora</w:t>
      </w:r>
      <w:r w:rsidR="008C5476">
        <w:rPr>
          <w:rFonts w:ascii="Calibri" w:eastAsia="Calibri" w:hAnsi="Calibri" w:cs="Times New Roman"/>
          <w:b/>
          <w:sz w:val="28"/>
          <w:szCs w:val="28"/>
        </w:rPr>
        <w:t>je si escavari cu o valoa</w:t>
      </w:r>
      <w:r w:rsidR="008C0561">
        <w:rPr>
          <w:rFonts w:ascii="Calibri" w:eastAsia="Calibri" w:hAnsi="Calibri" w:cs="Times New Roman"/>
          <w:b/>
          <w:sz w:val="28"/>
          <w:szCs w:val="28"/>
        </w:rPr>
        <w:t xml:space="preserve">re de 8 lei </w:t>
      </w:r>
      <w:r w:rsidR="008C5476">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(10)In termen de 30 de zile de la finalizarea fazelor de cercetare si prospectare, contribuabili au obligatia sa declare suprafata efectiv  afectata de foraje sau excvari, iar in cazul in care aceasta difera  de cea  pentru care a fost emisa anterior o autorizatie, taxa aferenta se regularizeaza astfel incat  sa reflecte suprafata efectiv afectata;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(11) Taxa pentru eliberarea  autorizatiei necesare pentru lucrarile de organizare de santier in vederea realizarii unei constructii, care nu sunt incluse in alta autorizatie de construire, este egala cu 3 % din valoarea autorizata  a lucrarilor de organizare de santier.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(12) Taxa pentru eliberarea autorizatiei de amenajare de tabere de corturi, casute sau rulote ori campinguri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2% din valoarea autorizata a lucrarilor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(13) Taxa pentru autorizarea amplasarii de chioscuri, containere, tonete, cabine, spatii de expunere, corpuri si panouri de afisaj, firme si reclame situate pe caile si in spatiile publice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de 4 lei, pentru fiecare metru patrat de suprafata ocupata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(14) Taxa pentru eliberarea unei autorizatii privind lucrarile de racorduri si bransamente la retelele publice de </w:t>
      </w:r>
      <w:proofErr w:type="gramStart"/>
      <w:r w:rsidRPr="00263E3F">
        <w:rPr>
          <w:rFonts w:ascii="Calibri" w:eastAsia="Calibri" w:hAnsi="Calibri" w:cs="Times New Roman"/>
          <w:b/>
          <w:sz w:val="28"/>
          <w:szCs w:val="28"/>
        </w:rPr>
        <w:t>apa ,</w:t>
      </w:r>
      <w:proofErr w:type="gramEnd"/>
      <w:r w:rsidRPr="00263E3F">
        <w:rPr>
          <w:rFonts w:ascii="Calibri" w:eastAsia="Calibri" w:hAnsi="Calibri" w:cs="Times New Roman"/>
          <w:b/>
          <w:sz w:val="28"/>
          <w:szCs w:val="28"/>
        </w:rPr>
        <w:t xml:space="preserve"> canalizare, gaze, termice, energie electrica, telefonie si televiziune prin cablu se stabileste in suma de 7 lei, inclusiv pentru fiecare record.</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(15) Taxa pentru eliberarea certificatului de nomenclatura stradala si adresa se stabileste in suma </w:t>
      </w:r>
      <w:proofErr w:type="gramStart"/>
      <w:r w:rsidRPr="00263E3F">
        <w:rPr>
          <w:rFonts w:ascii="Calibri" w:eastAsia="Calibri" w:hAnsi="Calibri" w:cs="Times New Roman"/>
          <w:b/>
          <w:sz w:val="28"/>
          <w:szCs w:val="28"/>
        </w:rPr>
        <w:t>de  5</w:t>
      </w:r>
      <w:proofErr w:type="gramEnd"/>
      <w:r w:rsidRPr="00263E3F">
        <w:rPr>
          <w:rFonts w:ascii="Calibri" w:eastAsia="Calibri" w:hAnsi="Calibri" w:cs="Times New Roman"/>
          <w:b/>
          <w:sz w:val="28"/>
          <w:szCs w:val="28"/>
        </w:rPr>
        <w:t xml:space="preserve"> lei.</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TAXE PENTRU ELIBERAREA AUTORIZATIILOR PENTRU DESFASURAREA UNOR ACTIVITATI-art.</w:t>
      </w:r>
      <w:proofErr w:type="gramEnd"/>
      <w:r w:rsidRPr="00263E3F">
        <w:rPr>
          <w:rFonts w:ascii="Calibri" w:eastAsia="Calibri" w:hAnsi="Calibri" w:cs="Times New Roman"/>
          <w:b/>
          <w:sz w:val="28"/>
          <w:szCs w:val="28"/>
        </w:rPr>
        <w:t xml:space="preserve"> 475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24 (1) Taxa pentru eliberarea autorizatiilor sanitare de functionare </w:t>
      </w:r>
      <w:r w:rsidR="00820F68">
        <w:rPr>
          <w:rFonts w:ascii="Calibri" w:eastAsia="Calibri" w:hAnsi="Calibri" w:cs="Times New Roman"/>
          <w:b/>
          <w:sz w:val="28"/>
          <w:szCs w:val="28"/>
        </w:rPr>
        <w:t>se stabileste  pentru anul 2</w:t>
      </w:r>
      <w:r w:rsidR="00EE0936">
        <w:rPr>
          <w:rFonts w:ascii="Calibri" w:eastAsia="Calibri" w:hAnsi="Calibri" w:cs="Times New Roman"/>
          <w:b/>
          <w:sz w:val="28"/>
          <w:szCs w:val="28"/>
        </w:rPr>
        <w:t>024</w:t>
      </w:r>
      <w:r w:rsidR="00A140CE">
        <w:rPr>
          <w:rFonts w:ascii="Calibri" w:eastAsia="Calibri" w:hAnsi="Calibri" w:cs="Times New Roman"/>
          <w:b/>
          <w:sz w:val="28"/>
          <w:szCs w:val="28"/>
        </w:rPr>
        <w:t xml:space="preserve"> in suma de 13 lei(taxa de 11</w:t>
      </w:r>
      <w:r w:rsidR="00514999">
        <w:rPr>
          <w:rFonts w:ascii="Calibri" w:eastAsia="Calibri" w:hAnsi="Calibri" w:cs="Times New Roman"/>
          <w:b/>
          <w:sz w:val="28"/>
          <w:szCs w:val="28"/>
        </w:rPr>
        <w:t xml:space="preserve"> </w:t>
      </w:r>
      <w:r w:rsidR="00A140CE">
        <w:rPr>
          <w:rFonts w:ascii="Calibri" w:eastAsia="Calibri" w:hAnsi="Calibri" w:cs="Times New Roman"/>
          <w:b/>
          <w:sz w:val="28"/>
          <w:szCs w:val="28"/>
        </w:rPr>
        <w:t>lei pentru anul 2023</w:t>
      </w:r>
      <w:r w:rsidR="00820F68">
        <w:rPr>
          <w:rFonts w:ascii="Calibri" w:eastAsia="Calibri" w:hAnsi="Calibri" w:cs="Times New Roman"/>
          <w:b/>
          <w:sz w:val="28"/>
          <w:szCs w:val="28"/>
        </w:rPr>
        <w:t xml:space="preserve"> in</w:t>
      </w:r>
      <w:r w:rsidR="00A140CE">
        <w:rPr>
          <w:rFonts w:ascii="Calibri" w:eastAsia="Calibri" w:hAnsi="Calibri" w:cs="Times New Roman"/>
          <w:b/>
          <w:sz w:val="28"/>
          <w:szCs w:val="28"/>
        </w:rPr>
        <w:t xml:space="preserve">dexata cu rata inflatiei de 13,8 </w:t>
      </w:r>
      <w:r w:rsidR="00820F68">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w:t>
      </w:r>
      <w:proofErr w:type="gramStart"/>
      <w:r w:rsidRPr="00263E3F">
        <w:rPr>
          <w:rFonts w:ascii="Calibri" w:eastAsia="Calibri" w:hAnsi="Calibri" w:cs="Times New Roman"/>
          <w:b/>
          <w:sz w:val="28"/>
          <w:szCs w:val="28"/>
        </w:rPr>
        <w:t>eliberarea  atestatului</w:t>
      </w:r>
      <w:proofErr w:type="gramEnd"/>
      <w:r w:rsidRPr="00263E3F">
        <w:rPr>
          <w:rFonts w:ascii="Calibri" w:eastAsia="Calibri" w:hAnsi="Calibri" w:cs="Times New Roman"/>
          <w:b/>
          <w:sz w:val="28"/>
          <w:szCs w:val="28"/>
        </w:rPr>
        <w:t xml:space="preserve"> de producator se stabileste in suma de </w:t>
      </w:r>
      <w:r w:rsidR="000C466E">
        <w:rPr>
          <w:rFonts w:ascii="Calibri" w:eastAsia="Calibri" w:hAnsi="Calibri" w:cs="Times New Roman"/>
          <w:b/>
          <w:sz w:val="28"/>
          <w:szCs w:val="28"/>
        </w:rPr>
        <w:t>(58 lei pentru anul 2023)  66</w:t>
      </w:r>
      <w:r w:rsidR="00BF469A">
        <w:rPr>
          <w:rFonts w:ascii="Calibri" w:eastAsia="Calibri" w:hAnsi="Calibri" w:cs="Times New Roman"/>
          <w:b/>
          <w:sz w:val="28"/>
          <w:szCs w:val="28"/>
        </w:rPr>
        <w:t xml:space="preserve"> lei pentru anul 2024</w:t>
      </w:r>
      <w:r w:rsidR="00403FD8">
        <w:rPr>
          <w:rFonts w:ascii="Calibri" w:eastAsia="Calibri" w:hAnsi="Calibri" w:cs="Times New Roman"/>
          <w:b/>
          <w:sz w:val="28"/>
          <w:szCs w:val="28"/>
        </w:rPr>
        <w:t xml:space="preserve"> </w:t>
      </w:r>
      <w:r>
        <w:rPr>
          <w:rFonts w:ascii="Calibri" w:eastAsia="Calibri" w:hAnsi="Calibri" w:cs="Times New Roman"/>
          <w:b/>
          <w:sz w:val="28"/>
          <w:szCs w:val="28"/>
        </w:rPr>
        <w:t>(suma i</w:t>
      </w:r>
      <w:r w:rsidR="00BF469A">
        <w:rPr>
          <w:rFonts w:ascii="Calibri" w:eastAsia="Calibri" w:hAnsi="Calibri" w:cs="Times New Roman"/>
          <w:b/>
          <w:sz w:val="28"/>
          <w:szCs w:val="28"/>
        </w:rPr>
        <w:t>ndexata cu rata inflatiei de 13,8</w:t>
      </w:r>
      <w:r w:rsidR="00403FD8">
        <w:rPr>
          <w:rFonts w:ascii="Calibri" w:eastAsia="Calibri" w:hAnsi="Calibri" w:cs="Times New Roman"/>
          <w:b/>
          <w:sz w:val="28"/>
          <w:szCs w:val="28"/>
        </w:rPr>
        <w:t xml:space="preserve"> </w:t>
      </w:r>
      <w:r>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eliberarea carnetului de comercializare  a produselor din sectorul agricol </w:t>
      </w:r>
      <w:r>
        <w:rPr>
          <w:rFonts w:ascii="Calibri" w:eastAsia="Calibri" w:hAnsi="Calibri" w:cs="Times New Roman"/>
          <w:b/>
          <w:sz w:val="28"/>
          <w:szCs w:val="28"/>
        </w:rPr>
        <w:t>se stabileste in s</w:t>
      </w:r>
      <w:r w:rsidR="000C466E">
        <w:rPr>
          <w:rFonts w:ascii="Calibri" w:eastAsia="Calibri" w:hAnsi="Calibri" w:cs="Times New Roman"/>
          <w:b/>
          <w:sz w:val="28"/>
          <w:szCs w:val="28"/>
        </w:rPr>
        <w:t>uma de (35 lei pentru anul 2023 ) 40  lei pentru anul 2024 (suma de 35</w:t>
      </w:r>
      <w:r>
        <w:rPr>
          <w:rFonts w:ascii="Calibri" w:eastAsia="Calibri" w:hAnsi="Calibri" w:cs="Times New Roman"/>
          <w:b/>
          <w:sz w:val="28"/>
          <w:szCs w:val="28"/>
        </w:rPr>
        <w:t xml:space="preserve"> lei i</w:t>
      </w:r>
      <w:r w:rsidR="000C466E">
        <w:rPr>
          <w:rFonts w:ascii="Calibri" w:eastAsia="Calibri" w:hAnsi="Calibri" w:cs="Times New Roman"/>
          <w:b/>
          <w:sz w:val="28"/>
          <w:szCs w:val="28"/>
        </w:rPr>
        <w:t>ndexata cu rata inflatiei de 13,8</w:t>
      </w:r>
      <w:r>
        <w:rPr>
          <w:rFonts w:ascii="Calibri" w:eastAsia="Calibri" w:hAnsi="Calibri" w:cs="Times New Roman"/>
          <w:b/>
          <w:sz w:val="28"/>
          <w:szCs w:val="28"/>
        </w:rPr>
        <w:t xml:space="preserve"> %).</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Se stabileste pentru  persoanele a caror activitate se incadreaza in grupele 561-Restaurante, 563-Baruri si alte activitati de servire a bauturilor si 932-alte activitati recreative si distractive potrivit Clasificarii activitatilor din economia  nationala-CAEN, actualizata prin Ordinul presedintelui Institutului National de Statistica nr. 337/2007 privind actualizarea Clasificarii activitatilor din economia nationala-CAEN, taxa pentru eliberarea/vizarea anuala a autorizatiei privind desfasurarea activitatii de alimentatie publica , in functie de suprafata aferenta activita</w:t>
      </w:r>
      <w:r>
        <w:rPr>
          <w:rFonts w:ascii="Calibri" w:eastAsia="Calibri" w:hAnsi="Calibri" w:cs="Times New Roman"/>
          <w:b/>
          <w:sz w:val="28"/>
          <w:szCs w:val="28"/>
        </w:rPr>
        <w:t>til</w:t>
      </w:r>
      <w:r w:rsidR="00596938">
        <w:rPr>
          <w:rFonts w:ascii="Calibri" w:eastAsia="Calibri" w:hAnsi="Calibri" w:cs="Times New Roman"/>
          <w:b/>
          <w:sz w:val="28"/>
          <w:szCs w:val="28"/>
        </w:rPr>
        <w:t>or respectiv, astfel:</w:t>
      </w:r>
      <w:r w:rsidR="00596938">
        <w:rPr>
          <w:rFonts w:ascii="Calibri" w:eastAsia="Calibri" w:hAnsi="Calibri" w:cs="Times New Roman"/>
          <w:b/>
          <w:sz w:val="28"/>
          <w:szCs w:val="28"/>
        </w:rPr>
        <w:br/>
        <w:t>a) 2341</w:t>
      </w:r>
      <w:r w:rsidRPr="00263E3F">
        <w:rPr>
          <w:rFonts w:ascii="Calibri" w:eastAsia="Calibri" w:hAnsi="Calibri" w:cs="Times New Roman"/>
          <w:b/>
          <w:sz w:val="28"/>
          <w:szCs w:val="28"/>
        </w:rPr>
        <w:t xml:space="preserve"> lei </w:t>
      </w:r>
      <w:r w:rsidR="00596938">
        <w:rPr>
          <w:rFonts w:ascii="Calibri" w:eastAsia="Calibri" w:hAnsi="Calibri" w:cs="Times New Roman"/>
          <w:b/>
          <w:sz w:val="28"/>
          <w:szCs w:val="28"/>
        </w:rPr>
        <w:t xml:space="preserve"> , pentru anul 2023; 2664 lei pentru anul 2024</w:t>
      </w:r>
      <w:r>
        <w:rPr>
          <w:rFonts w:ascii="Calibri" w:eastAsia="Calibri" w:hAnsi="Calibri" w:cs="Times New Roman"/>
          <w:b/>
          <w:sz w:val="28"/>
          <w:szCs w:val="28"/>
        </w:rPr>
        <w:t xml:space="preserve"> -</w:t>
      </w:r>
      <w:r w:rsidRPr="00263E3F">
        <w:rPr>
          <w:rFonts w:ascii="Calibri" w:eastAsia="Calibri" w:hAnsi="Calibri" w:cs="Times New Roman"/>
          <w:b/>
          <w:sz w:val="28"/>
          <w:szCs w:val="28"/>
        </w:rPr>
        <w:t>pentru o suprafata de pana la 500 mp, inclusiv (suma indexata cu rata inflatiei</w:t>
      </w:r>
      <w:r w:rsidR="00596938">
        <w:rPr>
          <w:rFonts w:ascii="Calibri" w:eastAsia="Calibri" w:hAnsi="Calibri" w:cs="Times New Roman"/>
          <w:b/>
          <w:sz w:val="28"/>
          <w:szCs w:val="28"/>
        </w:rPr>
        <w:t xml:space="preserve"> de 13,8</w:t>
      </w:r>
      <w:r w:rsidR="00FD0CF6">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596938"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b) 4683</w:t>
      </w:r>
      <w:r w:rsidR="00E00373" w:rsidRPr="00263E3F">
        <w:rPr>
          <w:rFonts w:ascii="Calibri" w:eastAsia="Calibri" w:hAnsi="Calibri" w:cs="Times New Roman"/>
          <w:b/>
          <w:sz w:val="28"/>
          <w:szCs w:val="28"/>
        </w:rPr>
        <w:t xml:space="preserve"> lei</w:t>
      </w:r>
      <w:r>
        <w:rPr>
          <w:rFonts w:ascii="Calibri" w:eastAsia="Calibri" w:hAnsi="Calibri" w:cs="Times New Roman"/>
          <w:b/>
          <w:sz w:val="28"/>
          <w:szCs w:val="28"/>
        </w:rPr>
        <w:t xml:space="preserve"> pentru anul 2023</w:t>
      </w:r>
      <w:proofErr w:type="gramStart"/>
      <w:r w:rsidR="00E46A05">
        <w:rPr>
          <w:rFonts w:ascii="Calibri" w:eastAsia="Calibri" w:hAnsi="Calibri" w:cs="Times New Roman"/>
          <w:b/>
          <w:sz w:val="28"/>
          <w:szCs w:val="28"/>
        </w:rPr>
        <w:t>;5329lei</w:t>
      </w:r>
      <w:proofErr w:type="gramEnd"/>
      <w:r w:rsidR="00E46A05">
        <w:rPr>
          <w:rFonts w:ascii="Calibri" w:eastAsia="Calibri" w:hAnsi="Calibri" w:cs="Times New Roman"/>
          <w:b/>
          <w:sz w:val="28"/>
          <w:szCs w:val="28"/>
        </w:rPr>
        <w:t xml:space="preserve"> pentru anul 2024</w:t>
      </w:r>
      <w:r w:rsidR="00E00373">
        <w:rPr>
          <w:rFonts w:ascii="Calibri" w:eastAsia="Calibri" w:hAnsi="Calibri" w:cs="Times New Roman"/>
          <w:b/>
          <w:sz w:val="28"/>
          <w:szCs w:val="28"/>
        </w:rPr>
        <w:t>-</w:t>
      </w:r>
      <w:r w:rsidR="00E00373" w:rsidRPr="00263E3F">
        <w:rPr>
          <w:rFonts w:ascii="Calibri" w:eastAsia="Calibri" w:hAnsi="Calibri" w:cs="Times New Roman"/>
          <w:b/>
          <w:sz w:val="28"/>
          <w:szCs w:val="28"/>
        </w:rPr>
        <w:t xml:space="preserve"> pentru o suprafata mai mare de 500 mp (suma indexata cu rata inflatiei</w:t>
      </w:r>
      <w:r w:rsidR="00E46A05">
        <w:rPr>
          <w:rFonts w:ascii="Calibri" w:eastAsia="Calibri" w:hAnsi="Calibri" w:cs="Times New Roman"/>
          <w:b/>
          <w:sz w:val="28"/>
          <w:szCs w:val="28"/>
        </w:rPr>
        <w:t xml:space="preserve"> de 13,8</w:t>
      </w:r>
      <w:r w:rsidR="00E00373">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Autorizatia privind desfasurarea activitatii de alimentatie </w:t>
      </w:r>
      <w:proofErr w:type="gramStart"/>
      <w:r w:rsidRPr="00263E3F">
        <w:rPr>
          <w:rFonts w:ascii="Calibri" w:eastAsia="Calibri" w:hAnsi="Calibri" w:cs="Times New Roman"/>
          <w:b/>
          <w:sz w:val="28"/>
          <w:szCs w:val="28"/>
        </w:rPr>
        <w:t>publica ,</w:t>
      </w:r>
      <w:proofErr w:type="gramEnd"/>
      <w:r w:rsidRPr="00263E3F">
        <w:rPr>
          <w:rFonts w:ascii="Calibri" w:eastAsia="Calibri" w:hAnsi="Calibri" w:cs="Times New Roman"/>
          <w:b/>
          <w:sz w:val="28"/>
          <w:szCs w:val="28"/>
        </w:rPr>
        <w:t xml:space="preserve"> in cazul in care comerciantul  indeplineste conditiile prevazute de lege, se emite de catre Primarul in a carui raza de competenta se afla amplasata unitatea sau standul de comercializare.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SCUTIRI DE TAXA PENTRU ELIBERAREA CERTIFICATELOR, AVIZELOR SI AUTORIZATIILOR- art. 476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25 (1) Sunt scutite de taxa pentru eliberarea </w:t>
      </w:r>
      <w:proofErr w:type="gramStart"/>
      <w:r w:rsidRPr="00263E3F">
        <w:rPr>
          <w:rFonts w:ascii="Calibri" w:eastAsia="Calibri" w:hAnsi="Calibri" w:cs="Times New Roman"/>
          <w:b/>
          <w:sz w:val="28"/>
          <w:szCs w:val="28"/>
        </w:rPr>
        <w:t>certificatelor ,</w:t>
      </w:r>
      <w:proofErr w:type="gramEnd"/>
      <w:r w:rsidRPr="00263E3F">
        <w:rPr>
          <w:rFonts w:ascii="Calibri" w:eastAsia="Calibri" w:hAnsi="Calibri" w:cs="Times New Roman"/>
          <w:b/>
          <w:sz w:val="28"/>
          <w:szCs w:val="28"/>
        </w:rPr>
        <w:t xml:space="preserve"> avizelor si autorizatiilor urmatoarele:</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 avizele si autorizatiile ai caror beneficiari sunt veterani de razboi, vaduve de razboi sau vaduve nerecasatorite ale veteranilor de razboi;</w:t>
      </w:r>
    </w:p>
    <w:p w:rsidR="00E00373" w:rsidRPr="00263E3F" w:rsidRDefault="00E00373" w:rsidP="00E00373">
      <w:pPr>
        <w:numPr>
          <w:ilvl w:val="0"/>
          <w:numId w:val="21"/>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certificatele</w:t>
      </w:r>
      <w:proofErr w:type="gramEnd"/>
      <w:r w:rsidRPr="00263E3F">
        <w:rPr>
          <w:rFonts w:ascii="Calibri" w:eastAsia="Calibri" w:hAnsi="Calibri" w:cs="Times New Roman"/>
          <w:b/>
          <w:sz w:val="28"/>
          <w:szCs w:val="28"/>
        </w:rPr>
        <w:t>, avizele si autorizatiile ai caror beneficiari sunt persoanele prevazute la art. 1 din Decretul-lege nr. 118/1990, republicat, cu modificarile si completarile ulterioare;</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lacasuri de cult sau constructii –anexa;</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dezvoltarea , modernizarea sau reabilitarea infrastructurilor din transporturi care apartin domeniului public al statului;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lucrarile de interes public national, judetean sau local;</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daca beneficiarul constructiei este o instiutie publica;</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autorizatiile de construire pentru autostrazile si caile ferate  atribuite prin concesionare, conform legii;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daca beneficiarul  constructiei este o institutie sau o unitate care functioneaza sub coordonarea Ministerului Educatiei si Cercetarii Stiintifice sau a Ministerului Tineretului si Sportului;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 de urbanism sau autorizatie de construire , daca beneficiarul  constructiei este o fundatie infiintata prin testament, constituita conform legii, cu scopul de a intretine, dezvolta si ajuta institutii de cultura nationala, precum si de a sustine actiuni cu caracter umanitar, social si cultural;</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certificat de urbanism  sau autorizatie de construire, daca beneficiarul  constructiei este o organizatie care are ca unica activitate acordarea gratuita de servicii sociale in unitati specializate care asigura gazduire, ingrijire sociala si medicala, asistenta, ocrotire, activitati de recuperare, reabilitare si reinsertie sociala pentru copil , familie, persoana cu handicap, persoane varstnice, precum si pentru alte persoane aflate in dificultate, in conditiile legii;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 de urbanism  sau autorizatie de construire, in cazul unei calamitati naturale;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(2)Consiliul Local al comunei Gura Ialomitei, judetul Ialomita, acorda scutirea taxei pentru eliberarea certificatelor, avizelor si autorizatiilor si pentru:</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de intretinere, reparare, conservare, consolidare, restaurare, punere in valoare a monumentelor istorice astfel cum sunt definite in Legea nr. 422/2001 privind protejarea monumentelor istorice, republicata,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destinate pastrarii integritatii fizice si a cadrului construit sau natural al monumentelor istorice definite in Legea nr. 422/2001, republicata, cu modificarile si completarile ulterioare, in concordanta cu reglementarile cuprinse in documentatiile de urbanism intocmite potrivit legii;</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executate in conditiile Ordonantei Guvernului nr. 20/1994 privind masuri pentru reducerea riscului seismic al constructiilor existente,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executate in zone de regenerare urbana, delimitate in conditiile Legii nr. 350/2001 privind amenajarea teritoriului si </w:t>
      </w:r>
      <w:proofErr w:type="gramStart"/>
      <w:r w:rsidRPr="00263E3F">
        <w:rPr>
          <w:rFonts w:ascii="Calibri" w:eastAsia="Calibri" w:hAnsi="Calibri" w:cs="Times New Roman"/>
          <w:b/>
          <w:sz w:val="28"/>
          <w:szCs w:val="28"/>
        </w:rPr>
        <w:t>urbanismul ,</w:t>
      </w:r>
      <w:proofErr w:type="gramEnd"/>
      <w:r w:rsidRPr="00263E3F">
        <w:rPr>
          <w:rFonts w:ascii="Calibri" w:eastAsia="Calibri" w:hAnsi="Calibri" w:cs="Times New Roman"/>
          <w:b/>
          <w:sz w:val="28"/>
          <w:szCs w:val="28"/>
        </w:rPr>
        <w:t xml:space="preserve"> cu modificarile si completarile ulterioare, lucrari in care se desfasoara operatiuni de regenerare urbana coordonate de administratia locala, in perioada derularii operatiunilor respective;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TAXA PENTRU FOLOSIREA MIJLOACELOR DE RECLAMA SI PUBLICITATE-art.</w:t>
      </w:r>
      <w:proofErr w:type="gramEnd"/>
      <w:r w:rsidRPr="00263E3F">
        <w:rPr>
          <w:rFonts w:ascii="Calibri" w:eastAsia="Calibri" w:hAnsi="Calibri" w:cs="Times New Roman"/>
          <w:b/>
          <w:sz w:val="28"/>
          <w:szCs w:val="28"/>
        </w:rPr>
        <w:t xml:space="preserve"> 477 din Legea nr. 227 /2015 privind Codul Fiscal,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26 (1) </w:t>
      </w:r>
      <w:proofErr w:type="gramStart"/>
      <w:r w:rsidRPr="00263E3F">
        <w:rPr>
          <w:rFonts w:ascii="Calibri" w:eastAsia="Calibri" w:hAnsi="Calibri" w:cs="Times New Roman"/>
          <w:b/>
          <w:sz w:val="28"/>
          <w:szCs w:val="28"/>
        </w:rPr>
        <w:t>Taxa  pentru</w:t>
      </w:r>
      <w:proofErr w:type="gramEnd"/>
      <w:r w:rsidRPr="00263E3F">
        <w:rPr>
          <w:rFonts w:ascii="Calibri" w:eastAsia="Calibri" w:hAnsi="Calibri" w:cs="Times New Roman"/>
          <w:b/>
          <w:sz w:val="28"/>
          <w:szCs w:val="28"/>
        </w:rPr>
        <w:t xml:space="preserve"> servicii de reclama si publicitate se calculeaza prin aplicarea  cotei taxei respective la valoarea serviciilor de reclama si publicitate;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stabileste cota taxei de reclama si </w:t>
      </w:r>
      <w:proofErr w:type="gramStart"/>
      <w:r w:rsidRPr="00263E3F">
        <w:rPr>
          <w:rFonts w:ascii="Calibri" w:eastAsia="Calibri" w:hAnsi="Calibri" w:cs="Times New Roman"/>
          <w:b/>
          <w:sz w:val="28"/>
          <w:szCs w:val="28"/>
        </w:rPr>
        <w:t>publicitate  de</w:t>
      </w:r>
      <w:proofErr w:type="gramEnd"/>
      <w:r w:rsidRPr="00263E3F">
        <w:rPr>
          <w:rFonts w:ascii="Calibri" w:eastAsia="Calibri" w:hAnsi="Calibri" w:cs="Times New Roman"/>
          <w:b/>
          <w:sz w:val="28"/>
          <w:szCs w:val="28"/>
        </w:rPr>
        <w:t xml:space="preserve"> 2%;</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Valoarea serviciilor de reclama si publicitate cuprinde orice plata obtinuta sau care urmeaza a fi obtinuta pentru serviciile de reclama si publicitate, cu exceptia taxei pe valoare adaugata;</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Taxa pentru servicii de reclama si </w:t>
      </w:r>
      <w:proofErr w:type="gramStart"/>
      <w:r w:rsidRPr="00263E3F">
        <w:rPr>
          <w:rFonts w:ascii="Calibri" w:eastAsia="Calibri" w:hAnsi="Calibri" w:cs="Times New Roman"/>
          <w:b/>
          <w:sz w:val="28"/>
          <w:szCs w:val="28"/>
        </w:rPr>
        <w:t>publicitate  prevazuta</w:t>
      </w:r>
      <w:proofErr w:type="gramEnd"/>
      <w:r w:rsidRPr="00263E3F">
        <w:rPr>
          <w:rFonts w:ascii="Calibri" w:eastAsia="Calibri" w:hAnsi="Calibri" w:cs="Times New Roman"/>
          <w:b/>
          <w:sz w:val="28"/>
          <w:szCs w:val="28"/>
        </w:rPr>
        <w:t xml:space="preserve"> la alin. (1)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declara si se plateste de catre prestatorul  serviciului de reclama si publicitate la bugetul local, lunar, pana la data de 10 a lunii urmatoare celei in care a intrat in vigoare contractul de prestari de servicii de reclama si publicitate ;</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TAXA PENTRU AFISAJ IN SCOP DE RECLAMA SI PUBLICITATE-art.</w:t>
      </w:r>
      <w:proofErr w:type="gramEnd"/>
      <w:r w:rsidRPr="00263E3F">
        <w:rPr>
          <w:rFonts w:ascii="Calibri" w:eastAsia="Calibri" w:hAnsi="Calibri" w:cs="Times New Roman"/>
          <w:b/>
          <w:sz w:val="28"/>
          <w:szCs w:val="28"/>
        </w:rPr>
        <w:t xml:space="preserve"> 478 din Legea nr. 227/2015 privind Codul Fiscal,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27 (1) Valoarea taxei pentru afisaj in scop de reclama si publicitate se calculeaza anual prin inmultirea numarului de metri patrati sau a fractiunii de metru patrat a suprafetei afisajului pentru reclama si publicitate cu suma stabilita de consiliul </w:t>
      </w:r>
      <w:proofErr w:type="gramStart"/>
      <w:r w:rsidRPr="00263E3F">
        <w:rPr>
          <w:rFonts w:ascii="Calibri" w:eastAsia="Calibri" w:hAnsi="Calibri" w:cs="Times New Roman"/>
          <w:b/>
          <w:sz w:val="28"/>
          <w:szCs w:val="28"/>
        </w:rPr>
        <w:t>local ,</w:t>
      </w:r>
      <w:proofErr w:type="gramEnd"/>
      <w:r w:rsidRPr="00263E3F">
        <w:rPr>
          <w:rFonts w:ascii="Calibri" w:eastAsia="Calibri" w:hAnsi="Calibri" w:cs="Times New Roman"/>
          <w:b/>
          <w:sz w:val="28"/>
          <w:szCs w:val="28"/>
        </w:rPr>
        <w:t xml:space="preserve"> astfel:</w:t>
      </w:r>
    </w:p>
    <w:p w:rsidR="00E00373" w:rsidRPr="00263E3F" w:rsidRDefault="00E00373" w:rsidP="00E00373">
      <w:pPr>
        <w:numPr>
          <w:ilvl w:val="0"/>
          <w:numId w:val="2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cazul unui afisaj situat in locul  in care persoana deruleaza o activi</w:t>
      </w:r>
      <w:r w:rsidR="00082E04">
        <w:rPr>
          <w:rFonts w:ascii="Calibri" w:eastAsia="Calibri" w:hAnsi="Calibri" w:cs="Times New Roman"/>
          <w:b/>
          <w:sz w:val="28"/>
          <w:szCs w:val="28"/>
        </w:rPr>
        <w:t>tate economica, suma este de 33</w:t>
      </w:r>
      <w:r>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lei </w:t>
      </w:r>
      <w:r>
        <w:rPr>
          <w:rFonts w:ascii="Calibri" w:eastAsia="Calibri" w:hAnsi="Calibri" w:cs="Times New Roman"/>
          <w:b/>
          <w:sz w:val="28"/>
          <w:szCs w:val="28"/>
        </w:rPr>
        <w:t xml:space="preserve"> pentru an</w:t>
      </w:r>
      <w:r w:rsidR="00082E04">
        <w:rPr>
          <w:rFonts w:ascii="Calibri" w:eastAsia="Calibri" w:hAnsi="Calibri" w:cs="Times New Roman"/>
          <w:b/>
          <w:sz w:val="28"/>
          <w:szCs w:val="28"/>
        </w:rPr>
        <w:t>ul 2023; 38 lei pentru anul 2024</w:t>
      </w:r>
      <w:r>
        <w:rPr>
          <w:rFonts w:ascii="Calibri" w:eastAsia="Calibri" w:hAnsi="Calibri" w:cs="Times New Roman"/>
          <w:b/>
          <w:sz w:val="28"/>
          <w:szCs w:val="28"/>
        </w:rPr>
        <w:t xml:space="preserve"> </w:t>
      </w:r>
      <w:r w:rsidRPr="00263E3F">
        <w:rPr>
          <w:rFonts w:ascii="Calibri" w:eastAsia="Calibri" w:hAnsi="Calibri" w:cs="Times New Roman"/>
          <w:b/>
          <w:sz w:val="28"/>
          <w:szCs w:val="28"/>
        </w:rPr>
        <w:t>(suma indexata cu rata inflatiei</w:t>
      </w:r>
      <w:r w:rsidR="00082E04">
        <w:rPr>
          <w:rFonts w:ascii="Calibri" w:eastAsia="Calibri" w:hAnsi="Calibri" w:cs="Times New Roman"/>
          <w:b/>
          <w:sz w:val="28"/>
          <w:szCs w:val="28"/>
        </w:rPr>
        <w:t xml:space="preserve"> de 13,8%</w:t>
      </w:r>
      <w:r w:rsidRPr="00263E3F">
        <w:rPr>
          <w:rFonts w:ascii="Calibri" w:eastAsia="Calibri" w:hAnsi="Calibri" w:cs="Times New Roman"/>
          <w:b/>
          <w:sz w:val="28"/>
          <w:szCs w:val="28"/>
        </w:rPr>
        <w:t>);</w:t>
      </w:r>
    </w:p>
    <w:p w:rsidR="00E00373" w:rsidRPr="00263E3F" w:rsidRDefault="00E00373" w:rsidP="00E00373">
      <w:pPr>
        <w:numPr>
          <w:ilvl w:val="0"/>
          <w:numId w:val="2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cazul oricarui alt panou, afisaj sau oricarei  altei structuri de afisaj pentru reclama </w:t>
      </w:r>
      <w:r w:rsidR="00082E04">
        <w:rPr>
          <w:rFonts w:ascii="Calibri" w:eastAsia="Calibri" w:hAnsi="Calibri" w:cs="Times New Roman"/>
          <w:b/>
          <w:sz w:val="28"/>
          <w:szCs w:val="28"/>
        </w:rPr>
        <w:t>si publicitate, suma este de  24</w:t>
      </w:r>
      <w:r w:rsidRPr="00263E3F">
        <w:rPr>
          <w:rFonts w:ascii="Calibri" w:eastAsia="Calibri" w:hAnsi="Calibri" w:cs="Times New Roman"/>
          <w:b/>
          <w:sz w:val="28"/>
          <w:szCs w:val="28"/>
        </w:rPr>
        <w:t xml:space="preserve"> lei</w:t>
      </w:r>
      <w:r w:rsidR="00082E04">
        <w:rPr>
          <w:rFonts w:ascii="Calibri" w:eastAsia="Calibri" w:hAnsi="Calibri" w:cs="Times New Roman"/>
          <w:b/>
          <w:sz w:val="28"/>
          <w:szCs w:val="28"/>
        </w:rPr>
        <w:t xml:space="preserve"> pentru anul 2023</w:t>
      </w:r>
      <w:r w:rsidR="000A589D">
        <w:rPr>
          <w:rFonts w:ascii="Calibri" w:eastAsia="Calibri" w:hAnsi="Calibri" w:cs="Times New Roman"/>
          <w:b/>
          <w:sz w:val="28"/>
          <w:szCs w:val="28"/>
        </w:rPr>
        <w:t>; 27 lei pentru anul 2024</w:t>
      </w:r>
      <w:r>
        <w:rPr>
          <w:rFonts w:ascii="Calibri" w:eastAsia="Calibri" w:hAnsi="Calibri" w:cs="Times New Roman"/>
          <w:b/>
          <w:sz w:val="28"/>
          <w:szCs w:val="28"/>
        </w:rPr>
        <w:t xml:space="preserve"> </w:t>
      </w:r>
      <w:r w:rsidRPr="00263E3F">
        <w:rPr>
          <w:rFonts w:ascii="Calibri" w:eastAsia="Calibri" w:hAnsi="Calibri" w:cs="Times New Roman"/>
          <w:b/>
          <w:sz w:val="28"/>
          <w:szCs w:val="28"/>
        </w:rPr>
        <w:t>(suma indexata cu rata inflatiei</w:t>
      </w:r>
      <w:r w:rsidR="000A589D">
        <w:rPr>
          <w:rFonts w:ascii="Calibri" w:eastAsia="Calibri" w:hAnsi="Calibri" w:cs="Times New Roman"/>
          <w:b/>
          <w:sz w:val="28"/>
          <w:szCs w:val="28"/>
        </w:rPr>
        <w:t xml:space="preserve"> de 13,8%</w:t>
      </w:r>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                          (2) Taxa pentru </w:t>
      </w:r>
      <w:proofErr w:type="gramStart"/>
      <w:r w:rsidRPr="00263E3F">
        <w:rPr>
          <w:rFonts w:ascii="Calibri" w:eastAsia="Calibri" w:hAnsi="Calibri" w:cs="Times New Roman"/>
          <w:b/>
          <w:sz w:val="28"/>
          <w:szCs w:val="28"/>
        </w:rPr>
        <w:t>afisaj  in</w:t>
      </w:r>
      <w:proofErr w:type="gramEnd"/>
      <w:r w:rsidRPr="00263E3F">
        <w:rPr>
          <w:rFonts w:ascii="Calibri" w:eastAsia="Calibri" w:hAnsi="Calibri" w:cs="Times New Roman"/>
          <w:b/>
          <w:sz w:val="28"/>
          <w:szCs w:val="28"/>
        </w:rPr>
        <w:t xml:space="preserve"> scop de reclama si publicitate se recalculeaza pentru a reflecta                         numarul de luni sau fractiunea din luna dintr-un an calendaristic in care se afiseaza in scop de reclama si publicitate;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afisajul in scop de reclama si publicitate se plateste anual, in doua rate egale, pana la datele de 31 martie si 30 septembrie inclusiv; taxa pentru afisajul in scop de reclama si </w:t>
      </w:r>
      <w:proofErr w:type="gramStart"/>
      <w:r w:rsidRPr="00263E3F">
        <w:rPr>
          <w:rFonts w:ascii="Calibri" w:eastAsia="Calibri" w:hAnsi="Calibri" w:cs="Times New Roman"/>
          <w:b/>
          <w:sz w:val="28"/>
          <w:szCs w:val="28"/>
        </w:rPr>
        <w:t>publicitate ,</w:t>
      </w:r>
      <w:proofErr w:type="gramEnd"/>
      <w:r w:rsidRPr="00263E3F">
        <w:rPr>
          <w:rFonts w:ascii="Calibri" w:eastAsia="Calibri" w:hAnsi="Calibri" w:cs="Times New Roman"/>
          <w:b/>
          <w:sz w:val="28"/>
          <w:szCs w:val="28"/>
        </w:rPr>
        <w:t xml:space="preserve"> datorata aceluiasi buget local  de catre contribuabili, persoane fizice si juridice, de pana la 50 de lei inclusiv, se plateste integral pana la primul termen de plata;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(4)Persoanele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SCUTIRI DE TAXA PENTRU SERVICIILE DE RECLAMA SI PUBLICITATE SI TAXA PENTRU AFISAJ IN SCOP DE RECLAMA SI PUBLICITATE-art. 479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28 (1) Taxa pentru serviciile de reclama si publicitate si taxa pentru afisaj in scop de reclama si publicitate nu se aplica institutiilor publice, cu exceptia cazurilor cand acestea fac reclama unor activitati economice;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afisaj in scop de reclama si publicitate, nu se aplica unei persoane care </w:t>
      </w:r>
      <w:proofErr w:type="gramStart"/>
      <w:r w:rsidRPr="00263E3F">
        <w:rPr>
          <w:rFonts w:ascii="Calibri" w:eastAsia="Calibri" w:hAnsi="Calibri" w:cs="Times New Roman"/>
          <w:b/>
          <w:sz w:val="28"/>
          <w:szCs w:val="28"/>
        </w:rPr>
        <w:t>inchiriaza  panoul</w:t>
      </w:r>
      <w:proofErr w:type="gramEnd"/>
      <w:r w:rsidRPr="00263E3F">
        <w:rPr>
          <w:rFonts w:ascii="Calibri" w:eastAsia="Calibri" w:hAnsi="Calibri" w:cs="Times New Roman"/>
          <w:b/>
          <w:sz w:val="28"/>
          <w:szCs w:val="28"/>
        </w:rPr>
        <w:t xml:space="preserve"> , afisajul sau structura de afisaj unei alte persoane, in acest caz taxa pentru serviciile de reclama si publicitate fiind platita de aceasta ultima persoana;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w:t>
      </w:r>
      <w:proofErr w:type="gramStart"/>
      <w:r w:rsidRPr="00263E3F">
        <w:rPr>
          <w:rFonts w:ascii="Calibri" w:eastAsia="Calibri" w:hAnsi="Calibri" w:cs="Times New Roman"/>
          <w:b/>
          <w:sz w:val="28"/>
          <w:szCs w:val="28"/>
        </w:rPr>
        <w:t>afisaj  in</w:t>
      </w:r>
      <w:proofErr w:type="gramEnd"/>
      <w:r w:rsidRPr="00263E3F">
        <w:rPr>
          <w:rFonts w:ascii="Calibri" w:eastAsia="Calibri" w:hAnsi="Calibri" w:cs="Times New Roman"/>
          <w:b/>
          <w:sz w:val="28"/>
          <w:szCs w:val="28"/>
        </w:rPr>
        <w:t xml:space="preserve"> scop de reclama si publicitate  nu se datoreaza pentru afisele, panourile sau alte mijloace de reclama si publicitate amplasate in interiorul cladirilor;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(4) Taxa pentru afisaj in scop de reclama si publicitate nu se aplica pentru panourile de identificare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instalatiilor energetice, marcaje de avertizare sau </w:t>
      </w:r>
      <w:r w:rsidRPr="00263E3F">
        <w:rPr>
          <w:rFonts w:ascii="Calibri" w:eastAsia="Calibri" w:hAnsi="Calibri" w:cs="Times New Roman"/>
          <w:b/>
          <w:sz w:val="28"/>
          <w:szCs w:val="28"/>
        </w:rPr>
        <w:lastRenderedPageBreak/>
        <w:t>marcaje de circulatie, precum si alte informatii de utilitate publica si educationale;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(5) Nu se datoreaza taxa pentru folosirea mijloacelor de reclama si publicitate pentru afisajul efectuat pe mijloacele de transport care nu sunt destinate, prin constructia lor, realizarii de reclama si publicitate;</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SPECTACOLE-art.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480, art.</w:t>
      </w:r>
      <w:proofErr w:type="gramEnd"/>
      <w:r w:rsidRPr="00263E3F">
        <w:rPr>
          <w:rFonts w:ascii="Calibri" w:eastAsia="Calibri" w:hAnsi="Calibri" w:cs="Times New Roman"/>
          <w:b/>
          <w:sz w:val="28"/>
          <w:szCs w:val="28"/>
        </w:rPr>
        <w:t xml:space="preserve"> 481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29 (1) Impozitul pe spectacole se calculeaza prin aplicarea cotei de impozit la suma incasata din vanzarea biletelor de intrare si a abonamentelor;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Consiliul Local al comunei Gura Ialomitei hotaraste cota de impozit, dupa cum urmeaza</w:t>
      </w:r>
      <w:proofErr w:type="gramStart"/>
      <w:r w:rsidRPr="00263E3F">
        <w:rPr>
          <w:rFonts w:ascii="Calibri" w:eastAsia="Calibri" w:hAnsi="Calibri" w:cs="Times New Roman"/>
          <w:b/>
          <w:sz w:val="28"/>
          <w:szCs w:val="28"/>
        </w:rPr>
        <w:t>:</w:t>
      </w:r>
      <w:proofErr w:type="gramEnd"/>
      <w:r w:rsidRPr="00263E3F">
        <w:rPr>
          <w:rFonts w:ascii="Calibri" w:eastAsia="Calibri" w:hAnsi="Calibri" w:cs="Times New Roman"/>
          <w:b/>
          <w:sz w:val="28"/>
          <w:szCs w:val="28"/>
        </w:rPr>
        <w:br/>
        <w:t>a)  1 % , in cazul unui spectacol de tetru, de exemplu o piesa de teatru, balet, opera, opereta, concert filarmonic sau alta manifestare muzicala, prezentarea  unui film la cinematograf, un spectacol de circ sau orice competitie sportiva interna sau internationala;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b) 3% in cazul oricarei altei manifestari artistice decat cele enumerate la lit.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(3)Suma primita din vanzarea biletelor de intrare sau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abonamentelor nu cuprinde sumele platite de organizatorul spectacolului in scopuri caritabile, conform contractului scris intrat in vigoare inaintea vanzarii biletelor de intrare sau abonamentelor;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(4) Persoanele care datoreaza impozitul pe spectacole stabilit in conformitate cu art. 27 din prezenta </w:t>
      </w:r>
      <w:proofErr w:type="gramStart"/>
      <w:r w:rsidRPr="00263E3F">
        <w:rPr>
          <w:rFonts w:ascii="Calibri" w:eastAsia="Calibri" w:hAnsi="Calibri" w:cs="Times New Roman"/>
          <w:b/>
          <w:sz w:val="28"/>
          <w:szCs w:val="28"/>
        </w:rPr>
        <w:t>anexa  au</w:t>
      </w:r>
      <w:proofErr w:type="gramEnd"/>
      <w:r w:rsidRPr="00263E3F">
        <w:rPr>
          <w:rFonts w:ascii="Calibri" w:eastAsia="Calibri" w:hAnsi="Calibri" w:cs="Times New Roman"/>
          <w:b/>
          <w:sz w:val="28"/>
          <w:szCs w:val="28"/>
        </w:rPr>
        <w:t xml:space="preserve"> obligatia de :</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inregistra biletele  de intrare si/sau abonamentele la compartimentul de specialitate al autoritatii administratiei publice locale care isi exercita autoritatea asupra locului unde are loc spectacolul;</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b)</w:t>
      </w:r>
      <w:proofErr w:type="gramEnd"/>
      <w:r w:rsidRPr="00263E3F">
        <w:rPr>
          <w:rFonts w:ascii="Calibri" w:eastAsia="Calibri" w:hAnsi="Calibri" w:cs="Times New Roman"/>
          <w:b/>
          <w:sz w:val="28"/>
          <w:szCs w:val="28"/>
        </w:rPr>
        <w:t>a anunta tarifele pentru spectacol in locul unde este programat sa aiba loc spectacolul, precum si in orice alt loc in care se vand bilete de intrare si/sau abonamente;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c)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preciza tarifele pe biletele de intrare si/sau abonamente si de a nu incasa  sume care depasesc tarifele precizate pe biletele de intrare si/sau abonamente;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de</w:t>
      </w:r>
      <w:proofErr w:type="gramEnd"/>
      <w:r w:rsidRPr="00263E3F">
        <w:rPr>
          <w:rFonts w:ascii="Calibri" w:eastAsia="Calibri" w:hAnsi="Calibri" w:cs="Times New Roman"/>
          <w:b/>
          <w:sz w:val="28"/>
          <w:szCs w:val="28"/>
        </w:rPr>
        <w:t xml:space="preserve"> a emite un bilet de intrare si/sau abonament pentru toate sumele primite de la spectator;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asigura, la cererea compartimentului de specialitate al autoritatii administratiei publice locale, documentele justificative privind calculul si plata impozitului pe spectacole;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f) a se conforma oricaror alte cerinte privind tiparirea , inregistrarea, avizarea, evidenta si inventarul biletelor de intrare si a abonamentelor, care sunt precizate in normele elaborate in comun de Ministerul Finantelor Publice si Ministerul Dezvoltarii Regionale si Administratiei Publice, contrasemnate de Ministerul Culturii si Ministerul Tineretului si Sportului;</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SCUTIRI IMPOZIT PE SPECTACOLE-art.</w:t>
      </w:r>
      <w:proofErr w:type="gramEnd"/>
      <w:r w:rsidRPr="00263E3F">
        <w:rPr>
          <w:rFonts w:ascii="Calibri" w:eastAsia="Calibri" w:hAnsi="Calibri" w:cs="Times New Roman"/>
          <w:b/>
          <w:sz w:val="28"/>
          <w:szCs w:val="28"/>
        </w:rPr>
        <w:t xml:space="preserve"> 482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30 Spectacolele organizate in scopuri umanitare sunt scutite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pe spectacole.</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PLATA IMPOZITULUI PE SPECTACOLE-art.</w:t>
      </w:r>
      <w:proofErr w:type="gramEnd"/>
      <w:r w:rsidRPr="00263E3F">
        <w:rPr>
          <w:rFonts w:ascii="Calibri" w:eastAsia="Calibri" w:hAnsi="Calibri" w:cs="Times New Roman"/>
          <w:b/>
          <w:sz w:val="28"/>
          <w:szCs w:val="28"/>
        </w:rPr>
        <w:t xml:space="preserve"> 483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31 (1) Impozitul pe spectacole se plateste lunar pana la data de </w:t>
      </w:r>
      <w:proofErr w:type="gramStart"/>
      <w:r w:rsidRPr="00263E3F">
        <w:rPr>
          <w:rFonts w:ascii="Calibri" w:eastAsia="Calibri" w:hAnsi="Calibri" w:cs="Times New Roman"/>
          <w:b/>
          <w:sz w:val="28"/>
          <w:szCs w:val="28"/>
        </w:rPr>
        <w:t>10 ,</w:t>
      </w:r>
      <w:proofErr w:type="gramEnd"/>
      <w:r w:rsidRPr="00263E3F">
        <w:rPr>
          <w:rFonts w:ascii="Calibri" w:eastAsia="Calibri" w:hAnsi="Calibri" w:cs="Times New Roman"/>
          <w:b/>
          <w:sz w:val="28"/>
          <w:szCs w:val="28"/>
        </w:rPr>
        <w:t xml:space="preserve"> inclusiv, a lunii urmatoare celei in care a avut loc spectacolul.</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Orice persoana care datoreaza impozitul pe spectacole are </w:t>
      </w:r>
      <w:proofErr w:type="gramStart"/>
      <w:r w:rsidRPr="00263E3F">
        <w:rPr>
          <w:rFonts w:ascii="Calibri" w:eastAsia="Calibri" w:hAnsi="Calibri" w:cs="Times New Roman"/>
          <w:b/>
          <w:sz w:val="28"/>
          <w:szCs w:val="28"/>
        </w:rPr>
        <w:t>obligatia  de</w:t>
      </w:r>
      <w:proofErr w:type="gramEnd"/>
      <w:r w:rsidRPr="00263E3F">
        <w:rPr>
          <w:rFonts w:ascii="Calibri" w:eastAsia="Calibri" w:hAnsi="Calibri" w:cs="Times New Roman"/>
          <w:b/>
          <w:sz w:val="28"/>
          <w:szCs w:val="28"/>
        </w:rPr>
        <w:t xml:space="preserve"> a depune o declaratie la compartimentul de specialitate al autoritatii administratiei publice locale, pana la data stabilita pentru fiecare plata a impozitului pe spectacole;</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TAXE SPECIALE-art.</w:t>
      </w:r>
      <w:proofErr w:type="gramEnd"/>
      <w:r w:rsidRPr="00263E3F">
        <w:rPr>
          <w:rFonts w:ascii="Calibri" w:eastAsia="Calibri" w:hAnsi="Calibri" w:cs="Times New Roman"/>
          <w:b/>
          <w:sz w:val="28"/>
          <w:szCs w:val="28"/>
        </w:rPr>
        <w:t xml:space="preserve"> 484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Art. 32 Taxe speciale se pot stabili doar pentru functionarea unor servicii publice </w:t>
      </w:r>
      <w:proofErr w:type="gramStart"/>
      <w:r w:rsidRPr="00263E3F">
        <w:rPr>
          <w:rFonts w:ascii="Calibri" w:eastAsia="Calibri" w:hAnsi="Calibri" w:cs="Times New Roman"/>
          <w:b/>
          <w:sz w:val="28"/>
          <w:szCs w:val="28"/>
        </w:rPr>
        <w:t>locale</w:t>
      </w:r>
      <w:proofErr w:type="gramEnd"/>
      <w:r w:rsidRPr="00263E3F">
        <w:rPr>
          <w:rFonts w:ascii="Calibri" w:eastAsia="Calibri" w:hAnsi="Calibri" w:cs="Times New Roman"/>
          <w:b/>
          <w:sz w:val="28"/>
          <w:szCs w:val="28"/>
        </w:rPr>
        <w:t xml:space="preserve">, in conformitate cu art. 30 din Legea nr. </w:t>
      </w:r>
      <w:proofErr w:type="gramStart"/>
      <w:r w:rsidRPr="00263E3F">
        <w:rPr>
          <w:rFonts w:ascii="Calibri" w:eastAsia="Calibri" w:hAnsi="Calibri" w:cs="Times New Roman"/>
          <w:b/>
          <w:sz w:val="28"/>
          <w:szCs w:val="28"/>
        </w:rPr>
        <w:t>273/2006 privind finantele publice locale, cu modificarile si completarile ulterioare.</w:t>
      </w:r>
      <w:proofErr w:type="gramEnd"/>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ALTE TAXE LOCALE - art. 486 </w:t>
      </w:r>
      <w:proofErr w:type="gramStart"/>
      <w:r w:rsidRPr="00263E3F">
        <w:rPr>
          <w:rFonts w:ascii="Calibri" w:eastAsia="Calibri" w:hAnsi="Calibri" w:cs="Times New Roman"/>
          <w:b/>
          <w:sz w:val="28"/>
          <w:szCs w:val="28"/>
        </w:rPr>
        <w:t>din  Legea</w:t>
      </w:r>
      <w:proofErr w:type="gramEnd"/>
      <w:r w:rsidRPr="00263E3F">
        <w:rPr>
          <w:rFonts w:ascii="Calibri" w:eastAsia="Calibri" w:hAnsi="Calibri" w:cs="Times New Roman"/>
          <w:b/>
          <w:sz w:val="28"/>
          <w:szCs w:val="28"/>
        </w:rPr>
        <w:t xml:space="preserve">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33 (1</w:t>
      </w:r>
      <w:proofErr w:type="gramStart"/>
      <w:r w:rsidRPr="00263E3F">
        <w:rPr>
          <w:rFonts w:ascii="Calibri" w:eastAsia="Calibri" w:hAnsi="Calibri" w:cs="Times New Roman"/>
          <w:b/>
          <w:sz w:val="28"/>
          <w:szCs w:val="28"/>
        </w:rPr>
        <w:t>)  Consiliul</w:t>
      </w:r>
      <w:proofErr w:type="gramEnd"/>
      <w:r w:rsidRPr="00263E3F">
        <w:rPr>
          <w:rFonts w:ascii="Calibri" w:eastAsia="Calibri" w:hAnsi="Calibri" w:cs="Times New Roman"/>
          <w:b/>
          <w:sz w:val="28"/>
          <w:szCs w:val="28"/>
        </w:rPr>
        <w:t xml:space="preserve"> Local al comunei Gura Ialomitei  stabileste urmatoarele taxe ,  astfel:</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taxa de inchir</w:t>
      </w:r>
      <w:r w:rsidR="00AA67C8">
        <w:rPr>
          <w:rFonts w:ascii="Calibri" w:eastAsia="Calibri" w:hAnsi="Calibri" w:cs="Times New Roman"/>
          <w:b/>
          <w:sz w:val="28"/>
          <w:szCs w:val="28"/>
        </w:rPr>
        <w:t>iere a salonului de  nunti : 585</w:t>
      </w:r>
      <w:r w:rsidRPr="00263E3F">
        <w:rPr>
          <w:rFonts w:ascii="Calibri" w:eastAsia="Calibri" w:hAnsi="Calibri" w:cs="Times New Roman"/>
          <w:b/>
          <w:sz w:val="28"/>
          <w:szCs w:val="28"/>
        </w:rPr>
        <w:t xml:space="preserve"> lei </w:t>
      </w:r>
      <w:r w:rsidR="00AA67C8">
        <w:rPr>
          <w:rFonts w:ascii="Calibri" w:eastAsia="Calibri" w:hAnsi="Calibri" w:cs="Times New Roman"/>
          <w:b/>
          <w:sz w:val="28"/>
          <w:szCs w:val="28"/>
        </w:rPr>
        <w:t>pentru anul 2023</w:t>
      </w:r>
      <w:r w:rsidR="00740EEA">
        <w:rPr>
          <w:rFonts w:ascii="Calibri" w:eastAsia="Calibri" w:hAnsi="Calibri" w:cs="Times New Roman"/>
          <w:b/>
          <w:sz w:val="28"/>
          <w:szCs w:val="28"/>
        </w:rPr>
        <w:t xml:space="preserve">;  </w:t>
      </w:r>
      <w:r w:rsidR="005F278F">
        <w:rPr>
          <w:rFonts w:ascii="Calibri" w:eastAsia="Calibri" w:hAnsi="Calibri" w:cs="Times New Roman"/>
          <w:b/>
          <w:sz w:val="28"/>
          <w:szCs w:val="28"/>
        </w:rPr>
        <w:t>666</w:t>
      </w:r>
      <w:r w:rsidR="00B22639">
        <w:rPr>
          <w:rFonts w:ascii="Calibri" w:eastAsia="Calibri" w:hAnsi="Calibri" w:cs="Times New Roman"/>
          <w:b/>
          <w:sz w:val="28"/>
          <w:szCs w:val="28"/>
        </w:rPr>
        <w:t xml:space="preserve"> </w:t>
      </w:r>
      <w:r w:rsidR="00AA67C8">
        <w:rPr>
          <w:rFonts w:ascii="Calibri" w:eastAsia="Calibri" w:hAnsi="Calibri" w:cs="Times New Roman"/>
          <w:b/>
          <w:sz w:val="28"/>
          <w:szCs w:val="28"/>
        </w:rPr>
        <w:t>lei pentru anul 2024</w:t>
      </w:r>
      <w:r w:rsidR="00B22639">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r w:rsidR="00AA67C8">
        <w:rPr>
          <w:rFonts w:ascii="Calibri" w:eastAsia="Calibri" w:hAnsi="Calibri" w:cs="Times New Roman"/>
          <w:b/>
          <w:sz w:val="28"/>
          <w:szCs w:val="28"/>
        </w:rPr>
        <w:t xml:space="preserve"> de 13,8%</w:t>
      </w:r>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taxa</w:t>
      </w:r>
      <w:proofErr w:type="gramEnd"/>
      <w:r w:rsidRPr="00263E3F">
        <w:rPr>
          <w:rFonts w:ascii="Calibri" w:eastAsia="Calibri" w:hAnsi="Calibri" w:cs="Times New Roman"/>
          <w:b/>
          <w:sz w:val="28"/>
          <w:szCs w:val="28"/>
        </w:rPr>
        <w:t xml:space="preserve"> utilizare t</w:t>
      </w:r>
      <w:r w:rsidR="005F278F">
        <w:rPr>
          <w:rFonts w:ascii="Calibri" w:eastAsia="Calibri" w:hAnsi="Calibri" w:cs="Times New Roman"/>
          <w:b/>
          <w:sz w:val="28"/>
          <w:szCs w:val="28"/>
        </w:rPr>
        <w:t>emporara a locurilor publice :11</w:t>
      </w:r>
      <w:r w:rsidRPr="00263E3F">
        <w:rPr>
          <w:rFonts w:ascii="Calibri" w:eastAsia="Calibri" w:hAnsi="Calibri" w:cs="Times New Roman"/>
          <w:b/>
          <w:sz w:val="28"/>
          <w:szCs w:val="28"/>
        </w:rPr>
        <w:t xml:space="preserve"> lei </w:t>
      </w:r>
      <w:r w:rsidR="005F278F">
        <w:rPr>
          <w:rFonts w:ascii="Calibri" w:eastAsia="Calibri" w:hAnsi="Calibri" w:cs="Times New Roman"/>
          <w:b/>
          <w:sz w:val="28"/>
          <w:szCs w:val="28"/>
        </w:rPr>
        <w:t xml:space="preserve"> pentru anul 2023</w:t>
      </w:r>
      <w:r>
        <w:rPr>
          <w:rFonts w:ascii="Calibri" w:eastAsia="Calibri" w:hAnsi="Calibri" w:cs="Times New Roman"/>
          <w:b/>
          <w:sz w:val="28"/>
          <w:szCs w:val="28"/>
        </w:rPr>
        <w:t>; 1</w:t>
      </w:r>
      <w:r w:rsidR="005F278F">
        <w:rPr>
          <w:rFonts w:ascii="Calibri" w:eastAsia="Calibri" w:hAnsi="Calibri" w:cs="Times New Roman"/>
          <w:b/>
          <w:sz w:val="28"/>
          <w:szCs w:val="28"/>
        </w:rPr>
        <w:t>3 lei pentru anul 2024</w:t>
      </w:r>
      <w:r>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r w:rsidR="005F278F">
        <w:rPr>
          <w:rFonts w:ascii="Calibri" w:eastAsia="Calibri" w:hAnsi="Calibri" w:cs="Times New Roman"/>
          <w:b/>
          <w:sz w:val="28"/>
          <w:szCs w:val="28"/>
        </w:rPr>
        <w:t xml:space="preserve"> de 13,8%</w:t>
      </w:r>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Taxa pentru indeplinirea procedurii de divort pe cale administrati</w:t>
      </w:r>
      <w:r w:rsidR="005F278F">
        <w:rPr>
          <w:rFonts w:ascii="Calibri" w:eastAsia="Calibri" w:hAnsi="Calibri" w:cs="Times New Roman"/>
          <w:b/>
          <w:sz w:val="28"/>
          <w:szCs w:val="28"/>
        </w:rPr>
        <w:t xml:space="preserve">va se stabileste in </w:t>
      </w:r>
      <w:proofErr w:type="gramStart"/>
      <w:r w:rsidR="005F278F">
        <w:rPr>
          <w:rFonts w:ascii="Calibri" w:eastAsia="Calibri" w:hAnsi="Calibri" w:cs="Times New Roman"/>
          <w:b/>
          <w:sz w:val="28"/>
          <w:szCs w:val="28"/>
        </w:rPr>
        <w:t>suma  de</w:t>
      </w:r>
      <w:proofErr w:type="gramEnd"/>
      <w:r w:rsidR="005F278F">
        <w:rPr>
          <w:rFonts w:ascii="Calibri" w:eastAsia="Calibri" w:hAnsi="Calibri" w:cs="Times New Roman"/>
          <w:b/>
          <w:sz w:val="28"/>
          <w:szCs w:val="28"/>
        </w:rPr>
        <w:t xml:space="preserve"> 585</w:t>
      </w:r>
      <w:r w:rsidRPr="00263E3F">
        <w:rPr>
          <w:rFonts w:ascii="Calibri" w:eastAsia="Calibri" w:hAnsi="Calibri" w:cs="Times New Roman"/>
          <w:b/>
          <w:sz w:val="28"/>
          <w:szCs w:val="28"/>
        </w:rPr>
        <w:t xml:space="preserve">  lei </w:t>
      </w:r>
      <w:r w:rsidR="005F278F">
        <w:rPr>
          <w:rFonts w:ascii="Calibri" w:eastAsia="Calibri" w:hAnsi="Calibri" w:cs="Times New Roman"/>
          <w:b/>
          <w:sz w:val="28"/>
          <w:szCs w:val="28"/>
        </w:rPr>
        <w:t>pentru anul 2023</w:t>
      </w:r>
      <w:r w:rsidR="00985008">
        <w:rPr>
          <w:rFonts w:ascii="Calibri" w:eastAsia="Calibri" w:hAnsi="Calibri" w:cs="Times New Roman"/>
          <w:b/>
          <w:sz w:val="28"/>
          <w:szCs w:val="28"/>
        </w:rPr>
        <w:t>; 666</w:t>
      </w:r>
      <w:r w:rsidR="002B5E0D">
        <w:rPr>
          <w:rFonts w:ascii="Calibri" w:eastAsia="Calibri" w:hAnsi="Calibri" w:cs="Times New Roman"/>
          <w:b/>
          <w:sz w:val="28"/>
          <w:szCs w:val="28"/>
        </w:rPr>
        <w:t xml:space="preserve"> lei </w:t>
      </w:r>
      <w:r w:rsidR="005F278F">
        <w:rPr>
          <w:rFonts w:ascii="Calibri" w:eastAsia="Calibri" w:hAnsi="Calibri" w:cs="Times New Roman"/>
          <w:b/>
          <w:sz w:val="28"/>
          <w:szCs w:val="28"/>
        </w:rPr>
        <w:t>pentru anul 2024</w:t>
      </w:r>
      <w:r w:rsidR="002B5E0D">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r w:rsidR="005F278F">
        <w:rPr>
          <w:rFonts w:ascii="Calibri" w:eastAsia="Calibri" w:hAnsi="Calibri" w:cs="Times New Roman"/>
          <w:b/>
          <w:sz w:val="28"/>
          <w:szCs w:val="28"/>
        </w:rPr>
        <w:t xml:space="preserve"> de 13,8%</w:t>
      </w:r>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(3) Taxa pentru eliberarea de copii heliografice de pe planuri cadastrale sau de pe alte asemenea planuri se stabileste in suma de 1</w:t>
      </w:r>
      <w:r w:rsidR="00985008">
        <w:rPr>
          <w:rFonts w:ascii="Calibri" w:eastAsia="Calibri" w:hAnsi="Calibri" w:cs="Times New Roman"/>
          <w:b/>
          <w:sz w:val="28"/>
          <w:szCs w:val="28"/>
        </w:rPr>
        <w:t>9</w:t>
      </w: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 xml:space="preserve">lei </w:t>
      </w:r>
      <w:r w:rsidR="00985008">
        <w:rPr>
          <w:rFonts w:ascii="Calibri" w:eastAsia="Calibri" w:hAnsi="Calibri" w:cs="Times New Roman"/>
          <w:b/>
          <w:sz w:val="28"/>
          <w:szCs w:val="28"/>
        </w:rPr>
        <w:t xml:space="preserve"> pentru</w:t>
      </w:r>
      <w:proofErr w:type="gramEnd"/>
      <w:r w:rsidR="00985008">
        <w:rPr>
          <w:rFonts w:ascii="Calibri" w:eastAsia="Calibri" w:hAnsi="Calibri" w:cs="Times New Roman"/>
          <w:b/>
          <w:sz w:val="28"/>
          <w:szCs w:val="28"/>
        </w:rPr>
        <w:t xml:space="preserve"> anul 2023; 22 lei pentru anul 2024</w:t>
      </w:r>
      <w:r>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r w:rsidR="00985008">
        <w:rPr>
          <w:rFonts w:ascii="Calibri" w:eastAsia="Calibri" w:hAnsi="Calibri" w:cs="Times New Roman"/>
          <w:b/>
          <w:sz w:val="28"/>
          <w:szCs w:val="28"/>
        </w:rPr>
        <w:t xml:space="preserve"> de 13,8 %</w:t>
      </w:r>
      <w:r w:rsidRPr="00263E3F">
        <w:rPr>
          <w:rFonts w:ascii="Calibri" w:eastAsia="Calibri" w:hAnsi="Calibri" w:cs="Times New Roman"/>
          <w:b/>
          <w:sz w:val="28"/>
          <w:szCs w:val="28"/>
        </w:rPr>
        <w:t>).</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SCUTIRI –ALTE TAXE LOCALE art.</w:t>
      </w:r>
      <w:proofErr w:type="gramEnd"/>
      <w:r w:rsidRPr="00263E3F">
        <w:rPr>
          <w:rFonts w:ascii="Calibri" w:eastAsia="Calibri" w:hAnsi="Calibri" w:cs="Times New Roman"/>
          <w:b/>
          <w:sz w:val="28"/>
          <w:szCs w:val="28"/>
        </w:rPr>
        <w:t xml:space="preserve"> 487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Art.34 Consiliul Local al comunei Gura Ialomitei acorda scutiri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altor taxe locale, prevazute la art. 31, urmatoarelor persoane fizice sau juridice: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veteranii de razboi, vaduvele de razboi si vaduvele nerecasatorite ale veteranilor de razboi;</w:t>
      </w:r>
    </w:p>
    <w:p w:rsidR="00E00373" w:rsidRPr="00263E3F" w:rsidRDefault="00E00373" w:rsidP="00E00373">
      <w:pPr>
        <w:numPr>
          <w:ilvl w:val="0"/>
          <w:numId w:val="3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persoanele</w:t>
      </w:r>
      <w:proofErr w:type="gramEnd"/>
      <w:r w:rsidRPr="00263E3F">
        <w:rPr>
          <w:rFonts w:ascii="Calibri" w:eastAsia="Calibri" w:hAnsi="Calibri" w:cs="Times New Roman"/>
          <w:b/>
          <w:sz w:val="28"/>
          <w:szCs w:val="28"/>
        </w:rPr>
        <w:t xml:space="preserve"> fizice prevazute la art. 1 din Decretul-lege nr. 118/1990, republicat, cu modificarile si completarile ulterioare;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institutiile sau unitatile care functioneaza sub coordonarea Ministerului Educatiei si Cercetarii Stiintifice sau a Ministerului Tineretului si Sportului, cu exceptia incintelor folosite pentru activitati economice;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fundatiile infiintate prin testament, constituite conform legii, cu scopul de a intretine, dezvolta si ajuta institutii de cultura nationala, precum si de a sustine actiuni cu character umanitar, social si cultural;</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organizatiile care au ca unica activitate acordarea gratuita de servicii sociala in unitati specializate care asigura gazduire, ingrijire sociala si medicala, asistenta, ocrotire, activitati de recuperare, reabilitare si reinsertie sociala pentru copil, familie, persoane cu handicap, persoane varstnice, precum si pentru aflate in dificultate, in conditiile legii;</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Termenul de depunere al documentelor-Art.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487^1 din Legea nr.</w:t>
      </w:r>
      <w:proofErr w:type="gramEnd"/>
      <w:r w:rsidRPr="00263E3F">
        <w:rPr>
          <w:rFonts w:ascii="Calibri" w:eastAsia="Calibri" w:hAnsi="Calibri" w:cs="Times New Roman"/>
          <w:b/>
          <w:sz w:val="28"/>
          <w:szCs w:val="28"/>
        </w:rPr>
        <w:t xml:space="preserve">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35 Scutirile sau </w:t>
      </w:r>
      <w:proofErr w:type="gramStart"/>
      <w:r w:rsidRPr="00263E3F">
        <w:rPr>
          <w:rFonts w:ascii="Calibri" w:eastAsia="Calibri" w:hAnsi="Calibri" w:cs="Times New Roman"/>
          <w:b/>
          <w:sz w:val="28"/>
          <w:szCs w:val="28"/>
        </w:rPr>
        <w:t>reducerile  de</w:t>
      </w:r>
      <w:proofErr w:type="gramEnd"/>
      <w:r w:rsidRPr="00263E3F">
        <w:rPr>
          <w:rFonts w:ascii="Calibri" w:eastAsia="Calibri" w:hAnsi="Calibri" w:cs="Times New Roman"/>
          <w:b/>
          <w:sz w:val="28"/>
          <w:szCs w:val="28"/>
        </w:rPr>
        <w:t xml:space="preserve"> la plata impozitului/taxei pe cladiri, a impozitului/taxei pe teren, a impozitului pe mijloacele de transport prevazute la art. 456, 464 si  469 se aplica, incepand cu data de 1 ianuarie a anului fiscal, persoanelor care detin documente justificative emise pana la data de 31 decembrie a anului fiscal anterior si care sunt depuse  la compartimentele de specialitate ale autoritatilor publice locale, pana la data de 31 martie, inclusiv;</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36 In cazul persoanelor fizice si juridice care incheie contracte de fiducie conform codului civil, impozitele si taxele locale aferente masei patrimoniale fiduciare transferate in cadrul operatiunii de </w:t>
      </w:r>
      <w:proofErr w:type="gramStart"/>
      <w:r w:rsidRPr="00263E3F">
        <w:rPr>
          <w:rFonts w:ascii="Calibri" w:eastAsia="Calibri" w:hAnsi="Calibri" w:cs="Times New Roman"/>
          <w:b/>
          <w:sz w:val="28"/>
          <w:szCs w:val="28"/>
        </w:rPr>
        <w:t>fiducie  sunt</w:t>
      </w:r>
      <w:proofErr w:type="gramEnd"/>
      <w:r w:rsidRPr="00263E3F">
        <w:rPr>
          <w:rFonts w:ascii="Calibri" w:eastAsia="Calibri" w:hAnsi="Calibri" w:cs="Times New Roman"/>
          <w:b/>
          <w:sz w:val="28"/>
          <w:szCs w:val="28"/>
        </w:rPr>
        <w:t xml:space="preserve"> platite de catre fiduciar la bugetul local  al unitatii administrativ-teritoriale unde sunt inregistrate bunurile care fac obiectul operatiunii de fiducie,incepand cu data de intai a lunii urmatoare celei in care a fost incheiat contractul de fiducie.</w:t>
      </w:r>
    </w:p>
    <w:p w:rsidR="00E00373"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MAJORAREA IMPOZITELOR SI TAXELOR LOCALE-art.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489</w:t>
      </w:r>
      <w:r w:rsidR="00FB1F37">
        <w:rPr>
          <w:rFonts w:ascii="Calibri" w:eastAsia="Calibri" w:hAnsi="Calibri" w:cs="Times New Roman"/>
          <w:b/>
          <w:sz w:val="28"/>
          <w:szCs w:val="28"/>
        </w:rPr>
        <w:t xml:space="preserve"> alin.</w:t>
      </w:r>
      <w:proofErr w:type="gramEnd"/>
      <w:r w:rsidR="00FB1F37">
        <w:rPr>
          <w:rFonts w:ascii="Calibri" w:eastAsia="Calibri" w:hAnsi="Calibri" w:cs="Times New Roman"/>
          <w:b/>
          <w:sz w:val="28"/>
          <w:szCs w:val="28"/>
        </w:rPr>
        <w:t xml:space="preserve"> (1) </w:t>
      </w: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w:t>
      </w:r>
      <w:proofErr w:type="gramStart"/>
      <w:r w:rsidRPr="00263E3F">
        <w:rPr>
          <w:rFonts w:ascii="Calibri" w:eastAsia="Calibri" w:hAnsi="Calibri" w:cs="Times New Roman"/>
          <w:b/>
          <w:sz w:val="28"/>
          <w:szCs w:val="28"/>
        </w:rPr>
        <w:t>privind  Codul</w:t>
      </w:r>
      <w:proofErr w:type="gramEnd"/>
      <w:r w:rsidRPr="00263E3F">
        <w:rPr>
          <w:rFonts w:ascii="Calibri" w:eastAsia="Calibri" w:hAnsi="Calibri" w:cs="Times New Roman"/>
          <w:b/>
          <w:sz w:val="28"/>
          <w:szCs w:val="28"/>
        </w:rPr>
        <w:t xml:space="preserve"> fiscal, cu modificarile si completarile ulterioare</w:t>
      </w:r>
    </w:p>
    <w:p w:rsidR="009D5D1C" w:rsidRPr="00263E3F" w:rsidRDefault="009D5D1C" w:rsidP="00E00373">
      <w:pPr>
        <w:jc w:val="center"/>
        <w:rPr>
          <w:rFonts w:ascii="Calibri" w:eastAsia="Calibri" w:hAnsi="Calibri" w:cs="Times New Roman"/>
          <w:b/>
          <w:sz w:val="28"/>
          <w:szCs w:val="28"/>
        </w:rPr>
      </w:pP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w:t>
      </w:r>
      <w:proofErr w:type="gramStart"/>
      <w:r w:rsidRPr="00263E3F">
        <w:rPr>
          <w:rFonts w:ascii="Calibri" w:eastAsia="Calibri" w:hAnsi="Calibri" w:cs="Times New Roman"/>
          <w:b/>
          <w:sz w:val="28"/>
          <w:szCs w:val="28"/>
        </w:rPr>
        <w:t>37 Consiliul Local al comunei Gura Ialomi</w:t>
      </w:r>
      <w:r w:rsidR="00E81C5D">
        <w:rPr>
          <w:rFonts w:ascii="Calibri" w:eastAsia="Calibri" w:hAnsi="Calibri" w:cs="Times New Roman"/>
          <w:b/>
          <w:sz w:val="28"/>
          <w:szCs w:val="28"/>
        </w:rPr>
        <w:t>tei nu majoreaza impozitele si taxele locale in functie de criterii economice, sociale, geografice, urbanistice sau necesitati bugetare locale</w:t>
      </w:r>
      <w:r w:rsidR="00FB1F37">
        <w:rPr>
          <w:rFonts w:ascii="Calibri" w:eastAsia="Calibri" w:hAnsi="Calibri" w:cs="Times New Roman"/>
          <w:b/>
          <w:sz w:val="28"/>
          <w:szCs w:val="28"/>
        </w:rPr>
        <w:t>.</w:t>
      </w:r>
      <w:proofErr w:type="gramEnd"/>
    </w:p>
    <w:p w:rsidR="00E00373" w:rsidRPr="00263E3F" w:rsidRDefault="00E00373" w:rsidP="00E00373">
      <w:pPr>
        <w:jc w:val="both"/>
        <w:rPr>
          <w:rFonts w:ascii="Calibri" w:eastAsia="Calibri" w:hAnsi="Calibri" w:cs="Times New Roman"/>
          <w:b/>
          <w:sz w:val="28"/>
          <w:szCs w:val="28"/>
        </w:rPr>
      </w:pPr>
    </w:p>
    <w:p w:rsidR="009D5D1C" w:rsidRDefault="009D5D1C" w:rsidP="00E00373">
      <w:pPr>
        <w:jc w:val="center"/>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INDEXAREA IMPOZITELOR SI TAXELOR LOCALE-art.</w:t>
      </w:r>
      <w:proofErr w:type="gramEnd"/>
      <w:r w:rsidRPr="00263E3F">
        <w:rPr>
          <w:rFonts w:ascii="Calibri" w:eastAsia="Calibri" w:hAnsi="Calibri" w:cs="Times New Roman"/>
          <w:b/>
          <w:sz w:val="28"/>
          <w:szCs w:val="28"/>
        </w:rPr>
        <w:t xml:space="preserve"> 491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38 (1) In cazul oricarui impozit sau oricarei taxe locale, care consta intr-o anumita suma de lei sau care este stabilita pe baza unei anumite sume in lei, sumele respective se indexeaza anual, pana la data de 30 aprilie, de catre consiliul local, tinand cont de rata inflatiei pentru anul fiscal anterior, comunicate pe site-urile oficiale ale Ministerului Finantelor Publice si Ministerul Dezvoltarii Regionale si Administratiei Publice.</w:t>
      </w:r>
      <w:r w:rsidR="00FB1F37">
        <w:rPr>
          <w:rFonts w:ascii="Calibri" w:eastAsia="Calibri" w:hAnsi="Calibri" w:cs="Times New Roman"/>
          <w:b/>
          <w:sz w:val="28"/>
          <w:szCs w:val="28"/>
        </w:rPr>
        <w:t xml:space="preserve"> Cu exceptia impozitului /taxei pe </w:t>
      </w:r>
      <w:proofErr w:type="gramStart"/>
      <w:r w:rsidR="00FB1F37">
        <w:rPr>
          <w:rFonts w:ascii="Calibri" w:eastAsia="Calibri" w:hAnsi="Calibri" w:cs="Times New Roman"/>
          <w:b/>
          <w:sz w:val="28"/>
          <w:szCs w:val="28"/>
        </w:rPr>
        <w:t>cladiri  care</w:t>
      </w:r>
      <w:proofErr w:type="gramEnd"/>
      <w:r w:rsidR="00FB1F37">
        <w:rPr>
          <w:rFonts w:ascii="Calibri" w:eastAsia="Calibri" w:hAnsi="Calibri" w:cs="Times New Roman"/>
          <w:b/>
          <w:sz w:val="28"/>
          <w:szCs w:val="28"/>
        </w:rPr>
        <w:t xml:space="preserve"> se actualizeaza </w:t>
      </w:r>
      <w:r w:rsidR="009D5D1C">
        <w:rPr>
          <w:rFonts w:ascii="Calibri" w:eastAsia="Calibri" w:hAnsi="Calibri" w:cs="Times New Roman"/>
          <w:b/>
          <w:sz w:val="28"/>
          <w:szCs w:val="28"/>
        </w:rPr>
        <w:t>a</w:t>
      </w:r>
      <w:r w:rsidR="00FB1F37">
        <w:rPr>
          <w:rFonts w:ascii="Calibri" w:eastAsia="Calibri" w:hAnsi="Calibri" w:cs="Times New Roman"/>
          <w:b/>
          <w:sz w:val="28"/>
          <w:szCs w:val="28"/>
        </w:rPr>
        <w:t>nual in baza valorilor cladirilor si terenurilor acoperite de acestea  cuprinse in Studiile de piata  referitoare la calorile orientative privind proprietatile imobiliare din Romania  administrate de Uniunea Nationala a Notarilor Publici din Romania.</w:t>
      </w:r>
    </w:p>
    <w:p w:rsidR="00E00373" w:rsidRPr="00263E3F" w:rsidRDefault="00E00373" w:rsidP="00E00373">
      <w:pPr>
        <w:jc w:val="both"/>
        <w:rPr>
          <w:rFonts w:ascii="Calibri" w:eastAsia="Calibri" w:hAnsi="Calibri" w:cs="Times New Roman"/>
          <w:b/>
          <w:sz w:val="28"/>
          <w:szCs w:val="28"/>
        </w:rPr>
      </w:pPr>
    </w:p>
    <w:tbl>
      <w:tblPr>
        <w:tblStyle w:val="TableGrid"/>
        <w:tblW w:w="16884" w:type="dxa"/>
        <w:tblLook w:val="04A0" w:firstRow="1" w:lastRow="0" w:firstColumn="1" w:lastColumn="0" w:noHBand="0" w:noVBand="1"/>
      </w:tblPr>
      <w:tblGrid>
        <w:gridCol w:w="7308"/>
        <w:gridCol w:w="7308"/>
        <w:gridCol w:w="2268"/>
      </w:tblGrid>
      <w:tr w:rsidR="00E00373" w:rsidRPr="00263E3F" w:rsidTr="006D4282">
        <w:trPr>
          <w:gridBefore w:val="1"/>
          <w:wBefore w:w="7308" w:type="dxa"/>
          <w:trHeight w:val="2530"/>
        </w:trPr>
        <w:tc>
          <w:tcPr>
            <w:tcW w:w="7308" w:type="dxa"/>
            <w:tcBorders>
              <w:top w:val="nil"/>
              <w:left w:val="nil"/>
              <w:bottom w:val="nil"/>
            </w:tcBorders>
          </w:tcPr>
          <w:p w:rsidR="00E00373" w:rsidRPr="00263E3F" w:rsidRDefault="00E00373" w:rsidP="006D4282">
            <w:pPr>
              <w:jc w:val="both"/>
              <w:rPr>
                <w:rFonts w:ascii="Calibri" w:eastAsia="Calibri" w:hAnsi="Calibri" w:cs="Times New Roman"/>
                <w:b/>
                <w:sz w:val="28"/>
                <w:szCs w:val="28"/>
              </w:rPr>
            </w:pPr>
          </w:p>
        </w:tc>
        <w:tc>
          <w:tcPr>
            <w:tcW w:w="2268" w:type="dxa"/>
            <w:tcBorders>
              <w:bottom w:val="nil"/>
            </w:tcBorders>
          </w:tcPr>
          <w:p w:rsidR="00E00373" w:rsidRPr="00263E3F" w:rsidRDefault="00E00373" w:rsidP="006D4282">
            <w:pPr>
              <w:jc w:val="both"/>
              <w:rPr>
                <w:rFonts w:ascii="Calibri" w:eastAsia="Calibri" w:hAnsi="Calibri" w:cs="Times New Roman"/>
                <w:b/>
                <w:sz w:val="28"/>
                <w:szCs w:val="28"/>
              </w:rPr>
            </w:pPr>
          </w:p>
        </w:tc>
      </w:tr>
      <w:tr w:rsidR="00E00373" w:rsidRPr="00263E3F" w:rsidTr="006D4282">
        <w:trPr>
          <w:gridAfter w:val="2"/>
          <w:wAfter w:w="9576" w:type="dxa"/>
          <w:trHeight w:val="70"/>
        </w:trPr>
        <w:tc>
          <w:tcPr>
            <w:tcW w:w="7308" w:type="dxa"/>
            <w:tcBorders>
              <w:top w:val="nil"/>
              <w:left w:val="nil"/>
              <w:bottom w:val="nil"/>
              <w:right w:val="nil"/>
            </w:tcBorders>
          </w:tcPr>
          <w:p w:rsidR="00E00373" w:rsidRPr="00263E3F" w:rsidRDefault="00E00373" w:rsidP="006D4282">
            <w:pPr>
              <w:rPr>
                <w:rFonts w:ascii="Calibri" w:eastAsia="Calibri" w:hAnsi="Calibri" w:cs="Times New Roman"/>
                <w:b/>
                <w:sz w:val="20"/>
                <w:szCs w:val="20"/>
              </w:rPr>
            </w:pPr>
          </w:p>
        </w:tc>
      </w:tr>
    </w:tbl>
    <w:p w:rsidR="00E00373" w:rsidRPr="00263E3F" w:rsidRDefault="00E00373" w:rsidP="006422F9">
      <w:pPr>
        <w:rPr>
          <w:rFonts w:ascii="Calibri" w:eastAsia="Calibri" w:hAnsi="Calibri" w:cs="Times New Roman"/>
          <w:b/>
          <w:sz w:val="20"/>
          <w:szCs w:val="20"/>
        </w:rPr>
      </w:pPr>
      <w:proofErr w:type="gramStart"/>
      <w:r w:rsidRPr="00263E3F">
        <w:rPr>
          <w:rFonts w:ascii="Calibri" w:eastAsia="Calibri" w:hAnsi="Calibri" w:cs="Times New Roman"/>
          <w:b/>
          <w:sz w:val="20"/>
          <w:szCs w:val="20"/>
        </w:rPr>
        <w:t>SANCTIUNI-art.</w:t>
      </w:r>
      <w:proofErr w:type="gramEnd"/>
      <w:r w:rsidRPr="00263E3F">
        <w:rPr>
          <w:rFonts w:ascii="Calibri" w:eastAsia="Calibri" w:hAnsi="Calibri" w:cs="Times New Roman"/>
          <w:b/>
          <w:sz w:val="20"/>
          <w:szCs w:val="20"/>
        </w:rPr>
        <w:t xml:space="preserve"> 493 din Legea nr. 227/2015 privind Codul Fiscal</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Art. 39 (1) Constituie contraventii urmatoarele fapte, daca nu au fost savarsite in astfel de conditii incat </w:t>
      </w:r>
      <w:proofErr w:type="gramStart"/>
      <w:r w:rsidRPr="00263E3F">
        <w:rPr>
          <w:rFonts w:ascii="Calibri" w:eastAsia="Calibri" w:hAnsi="Calibri" w:cs="Times New Roman"/>
          <w:b/>
          <w:sz w:val="20"/>
          <w:szCs w:val="20"/>
        </w:rPr>
        <w:t>sa</w:t>
      </w:r>
      <w:proofErr w:type="gramEnd"/>
      <w:r w:rsidRPr="00263E3F">
        <w:rPr>
          <w:rFonts w:ascii="Calibri" w:eastAsia="Calibri" w:hAnsi="Calibri" w:cs="Times New Roman"/>
          <w:b/>
          <w:sz w:val="20"/>
          <w:szCs w:val="20"/>
        </w:rPr>
        <w:t xml:space="preserve"> fie considerate, potrivit legii, infractiuni:</w:t>
      </w:r>
    </w:p>
    <w:p w:rsidR="00E00373" w:rsidRPr="00263E3F" w:rsidRDefault="00E00373" w:rsidP="00E00373">
      <w:pPr>
        <w:numPr>
          <w:ilvl w:val="0"/>
          <w:numId w:val="32"/>
        </w:numPr>
        <w:contextualSpacing/>
        <w:jc w:val="both"/>
        <w:rPr>
          <w:rFonts w:ascii="Calibri" w:eastAsia="Calibri" w:hAnsi="Calibri" w:cs="Times New Roman"/>
          <w:b/>
          <w:sz w:val="20"/>
          <w:szCs w:val="20"/>
        </w:rPr>
      </w:pPr>
      <w:r w:rsidRPr="00263E3F">
        <w:rPr>
          <w:rFonts w:ascii="Calibri" w:eastAsia="Calibri" w:hAnsi="Calibri" w:cs="Times New Roman"/>
          <w:b/>
          <w:sz w:val="20"/>
          <w:szCs w:val="20"/>
        </w:rPr>
        <w:t>depunerea peste termen a declaratiilor de impunere prevazute la:</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care prevede: ‘’in cazul dobandirii  sau construirii unei cladiri in cursul anului, proprietarul acesteia are obligatia sa depuna  o declarative la organul fiscal in termen de 30 de zile  de la data dobandiri si datoreaza impozit pe cladiri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(6)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 care prevede: ‘’in cazul extinderii , imbunatatirii, desfiintarii partiale sau a altor modifica</w:t>
      </w:r>
      <w:r w:rsidR="00606A02">
        <w:rPr>
          <w:rFonts w:ascii="Calibri" w:eastAsia="Calibri" w:hAnsi="Calibri" w:cs="Times New Roman"/>
          <w:b/>
          <w:sz w:val="20"/>
          <w:szCs w:val="20"/>
        </w:rPr>
        <w:t xml:space="preserve">ri aduse unei cladiri existente cu destinatie nerezidentiala </w:t>
      </w:r>
      <w:r w:rsidRPr="00263E3F">
        <w:rPr>
          <w:rFonts w:ascii="Calibri" w:eastAsia="Calibri" w:hAnsi="Calibri" w:cs="Times New Roman"/>
          <w:b/>
          <w:sz w:val="20"/>
          <w:szCs w:val="20"/>
        </w:rPr>
        <w:t xml:space="preserve"> care determina  cresterea sau dimunuarea  </w:t>
      </w:r>
      <w:r w:rsidR="00606A02">
        <w:rPr>
          <w:rFonts w:ascii="Calibri" w:eastAsia="Calibri" w:hAnsi="Calibri" w:cs="Times New Roman"/>
          <w:b/>
          <w:sz w:val="20"/>
          <w:szCs w:val="20"/>
        </w:rPr>
        <w:t>valorii impozabile a cladirii cu mai mult de 25 %</w:t>
      </w:r>
      <w:r w:rsidRPr="00263E3F">
        <w:rPr>
          <w:rFonts w:ascii="Calibri" w:eastAsia="Calibri" w:hAnsi="Calibri" w:cs="Times New Roman"/>
          <w:b/>
          <w:sz w:val="20"/>
          <w:szCs w:val="20"/>
        </w:rPr>
        <w:t xml:space="preserve">, proprietarul are obligatia sa depuna o noua </w:t>
      </w:r>
      <w:r w:rsidR="00C72FFD">
        <w:rPr>
          <w:rFonts w:ascii="Calibri" w:eastAsia="Calibri" w:hAnsi="Calibri" w:cs="Times New Roman"/>
          <w:b/>
          <w:sz w:val="20"/>
          <w:szCs w:val="20"/>
        </w:rPr>
        <w:t>declarati</w:t>
      </w:r>
      <w:r w:rsidR="00606A02">
        <w:rPr>
          <w:rFonts w:ascii="Calibri" w:eastAsia="Calibri" w:hAnsi="Calibri" w:cs="Times New Roman"/>
          <w:b/>
          <w:sz w:val="20"/>
          <w:szCs w:val="20"/>
        </w:rPr>
        <w:t xml:space="preserve">e de impunere la organul fiscal local  in a carei raza teritoriala de competenta se </w:t>
      </w:r>
      <w:r w:rsidR="00606A02">
        <w:rPr>
          <w:rFonts w:ascii="Calibri" w:eastAsia="Calibri" w:hAnsi="Calibri" w:cs="Times New Roman"/>
          <w:b/>
          <w:sz w:val="20"/>
          <w:szCs w:val="20"/>
        </w:rPr>
        <w:lastRenderedPageBreak/>
        <w:t>afla cladirea ,</w:t>
      </w:r>
      <w:r w:rsidRPr="00263E3F">
        <w:rPr>
          <w:rFonts w:ascii="Calibri" w:eastAsia="Calibri" w:hAnsi="Calibri" w:cs="Times New Roman"/>
          <w:b/>
          <w:sz w:val="20"/>
          <w:szCs w:val="20"/>
        </w:rPr>
        <w:t xml:space="preserve"> in termen  de 30 de zile de la data modificarii  respective si datoreaza impozit</w:t>
      </w:r>
      <w:r w:rsidR="00606A02">
        <w:rPr>
          <w:rFonts w:ascii="Calibri" w:eastAsia="Calibri" w:hAnsi="Calibri" w:cs="Times New Roman"/>
          <w:b/>
          <w:sz w:val="20"/>
          <w:szCs w:val="20"/>
        </w:rPr>
        <w:t xml:space="preserve">ul pe cladire determinat </w:t>
      </w:r>
      <w:r w:rsidRPr="00263E3F">
        <w:rPr>
          <w:rFonts w:ascii="Calibri" w:eastAsia="Calibri" w:hAnsi="Calibri" w:cs="Times New Roman"/>
          <w:b/>
          <w:sz w:val="20"/>
          <w:szCs w:val="20"/>
        </w:rPr>
        <w:t xml:space="preserve">  in noile conditii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(7)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desfiintarii unei cladiri, proprietarul are obligatia sa depuna o noua declaratie de </w:t>
      </w:r>
      <w:proofErr w:type="gramStart"/>
      <w:r w:rsidRPr="00263E3F">
        <w:rPr>
          <w:rFonts w:ascii="Calibri" w:eastAsia="Calibri" w:hAnsi="Calibri" w:cs="Times New Roman"/>
          <w:b/>
          <w:sz w:val="20"/>
          <w:szCs w:val="20"/>
        </w:rPr>
        <w:t>impunere  la</w:t>
      </w:r>
      <w:proofErr w:type="gramEnd"/>
      <w:r w:rsidRPr="00263E3F">
        <w:rPr>
          <w:rFonts w:ascii="Calibri" w:eastAsia="Calibri" w:hAnsi="Calibri" w:cs="Times New Roman"/>
          <w:b/>
          <w:sz w:val="20"/>
          <w:szCs w:val="20"/>
        </w:rPr>
        <w:t xml:space="preserve"> organul fiscal in a carui raza teritoriala de competenta se afla cladirea ,  in termen de 30 de zile de la data demolarii sau  distrugerii si inceteaza  sa datoreze impozit incepand cu data de 1 ianuarie a anului urmator , inclusiv in cazul cladirilor pentru care nu s-a eliberat autorizatie de desfiintare’’;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(10),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privind Codul Fiscal, care prevede:’’atat locatorul cat si locatarul au obligatia depunerii declaratiei fiscale la organul fiscal in a carui raza de competenta se afla cladirea, in termen de 30 de zile de la data finalizarii contractului de leasing sau a incheierii procesului-</w:t>
      </w:r>
      <w:proofErr w:type="gramStart"/>
      <w:r w:rsidRPr="00263E3F">
        <w:rPr>
          <w:rFonts w:ascii="Calibri" w:eastAsia="Calibri" w:hAnsi="Calibri" w:cs="Times New Roman"/>
          <w:b/>
          <w:sz w:val="20"/>
          <w:szCs w:val="20"/>
        </w:rPr>
        <w:t>verbal  de</w:t>
      </w:r>
      <w:proofErr w:type="gramEnd"/>
      <w:r w:rsidRPr="00263E3F">
        <w:rPr>
          <w:rFonts w:ascii="Calibri" w:eastAsia="Calibri" w:hAnsi="Calibri" w:cs="Times New Roman"/>
          <w:b/>
          <w:sz w:val="20"/>
          <w:szCs w:val="20"/>
        </w:rPr>
        <w:t xml:space="preserve"> predare a bunului sau a altor documente similar care atesta intrarea bunului  in posesia locatorului ca urmare a rezilierii contractului de leasing’’;</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privid Codul Fiscal, care preved</w:t>
      </w:r>
      <w:r w:rsidR="0054766C">
        <w:rPr>
          <w:rFonts w:ascii="Calibri" w:eastAsia="Calibri" w:hAnsi="Calibri" w:cs="Times New Roman"/>
          <w:b/>
          <w:sz w:val="20"/>
          <w:szCs w:val="20"/>
        </w:rPr>
        <w:t>e:’’persoana care datoreaza tax</w:t>
      </w:r>
      <w:r w:rsidRPr="00263E3F">
        <w:rPr>
          <w:rFonts w:ascii="Calibri" w:eastAsia="Calibri" w:hAnsi="Calibri" w:cs="Times New Roman"/>
          <w:b/>
          <w:sz w:val="20"/>
          <w:szCs w:val="20"/>
        </w:rPr>
        <w:t>a</w:t>
      </w:r>
      <w:r w:rsidR="0054766C">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pe cladiri </w:t>
      </w:r>
      <w:r w:rsidR="008E20B4">
        <w:rPr>
          <w:rFonts w:ascii="Calibri" w:eastAsia="Calibri" w:hAnsi="Calibri" w:cs="Times New Roman"/>
          <w:b/>
          <w:sz w:val="20"/>
          <w:szCs w:val="20"/>
        </w:rPr>
        <w:t xml:space="preserve">in temeiul unor contracte de concesiune , inchiriere, administrare ori folosinta  care se refera la perioade mai mici de o luna , persoana de drept public care transmite dreptul de concesiune , inchiriere, administrare  ori folosinta </w:t>
      </w:r>
      <w:r w:rsidRPr="00263E3F">
        <w:rPr>
          <w:rFonts w:ascii="Calibri" w:eastAsia="Calibri" w:hAnsi="Calibri" w:cs="Times New Roman"/>
          <w:b/>
          <w:sz w:val="20"/>
          <w:szCs w:val="20"/>
        </w:rPr>
        <w:t xml:space="preserve">are </w:t>
      </w:r>
      <w:r w:rsidR="008E20B4">
        <w:rPr>
          <w:rFonts w:ascii="Calibri" w:eastAsia="Calibri" w:hAnsi="Calibri" w:cs="Times New Roman"/>
          <w:b/>
          <w:sz w:val="20"/>
          <w:szCs w:val="20"/>
        </w:rPr>
        <w:t>obligatia sa depuna o declaratie la organul fiscal local</w:t>
      </w:r>
      <w:r w:rsidRPr="00263E3F">
        <w:rPr>
          <w:rFonts w:ascii="Calibri" w:eastAsia="Calibri" w:hAnsi="Calibri" w:cs="Times New Roman"/>
          <w:b/>
          <w:sz w:val="20"/>
          <w:szCs w:val="20"/>
        </w:rPr>
        <w:t xml:space="preserve"> , pana la data de</w:t>
      </w:r>
      <w:r w:rsidR="008E20B4">
        <w:rPr>
          <w:rFonts w:ascii="Calibri" w:eastAsia="Calibri" w:hAnsi="Calibri" w:cs="Times New Roman"/>
          <w:b/>
          <w:sz w:val="20"/>
          <w:szCs w:val="20"/>
        </w:rPr>
        <w:t xml:space="preserve"> 25 a lunii urmatoare </w:t>
      </w:r>
      <w:r w:rsidRPr="00263E3F">
        <w:rPr>
          <w:rFonts w:ascii="Calibri" w:eastAsia="Calibri" w:hAnsi="Calibri" w:cs="Times New Roman"/>
          <w:b/>
          <w:sz w:val="20"/>
          <w:szCs w:val="20"/>
        </w:rPr>
        <w:t xml:space="preserve"> intra</w:t>
      </w:r>
      <w:r w:rsidR="008E20B4">
        <w:rPr>
          <w:rFonts w:ascii="Calibri" w:eastAsia="Calibri" w:hAnsi="Calibri" w:cs="Times New Roman"/>
          <w:b/>
          <w:sz w:val="20"/>
          <w:szCs w:val="20"/>
        </w:rPr>
        <w:t>rii in vigoare a contractelor la care anexeaza o situatie centralizatoare a acestor contracte’’;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(13)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privind Codul Fiscal, care prevede: ‘’in cazul unei situatii care determina modificarea taxei pe cladiri datorate, persoana care datoreaza taxa pe cladiri are obligatia sa </w:t>
      </w:r>
      <w:proofErr w:type="gramStart"/>
      <w:r w:rsidRPr="00263E3F">
        <w:rPr>
          <w:rFonts w:ascii="Calibri" w:eastAsia="Calibri" w:hAnsi="Calibri" w:cs="Times New Roman"/>
          <w:b/>
          <w:sz w:val="20"/>
          <w:szCs w:val="20"/>
        </w:rPr>
        <w:t>depuna  o</w:t>
      </w:r>
      <w:proofErr w:type="gramEnd"/>
      <w:r w:rsidRPr="00263E3F">
        <w:rPr>
          <w:rFonts w:ascii="Calibri" w:eastAsia="Calibri" w:hAnsi="Calibri" w:cs="Times New Roman"/>
          <w:b/>
          <w:sz w:val="20"/>
          <w:szCs w:val="20"/>
        </w:rPr>
        <w:t xml:space="preserve"> declaratie la organul fiscal in a carui raza teritoriala de competenta  se afla cladirea ,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466</w:t>
      </w:r>
      <w:proofErr w:type="gramStart"/>
      <w:r w:rsidRPr="00263E3F">
        <w:rPr>
          <w:rFonts w:ascii="Calibri" w:eastAsia="Calibri" w:hAnsi="Calibri" w:cs="Times New Roman"/>
          <w:b/>
          <w:sz w:val="20"/>
          <w:szCs w:val="20"/>
        </w:rPr>
        <w:t>,alin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dobandirii unui teren in cursul anului, proprietarul acestuia are oblig</w:t>
      </w:r>
      <w:r w:rsidR="0054766C">
        <w:rPr>
          <w:rFonts w:ascii="Calibri" w:eastAsia="Calibri" w:hAnsi="Calibri" w:cs="Times New Roman"/>
          <w:b/>
          <w:sz w:val="20"/>
          <w:szCs w:val="20"/>
        </w:rPr>
        <w:t>atia sa depuna o noua declarati</w:t>
      </w:r>
      <w:r w:rsidRPr="00263E3F">
        <w:rPr>
          <w:rFonts w:ascii="Calibri" w:eastAsia="Calibri" w:hAnsi="Calibri" w:cs="Times New Roman"/>
          <w:b/>
          <w:sz w:val="20"/>
          <w:szCs w:val="20"/>
        </w:rPr>
        <w:t>e de impunere la organul fiscal local in a carui raza teritoriala de competenta se afla terenul, in termen de 30 de zile de la data dobandirii si datoreaza impozit pe teren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modificarii categoriei de folosinta a </w:t>
      </w:r>
      <w:proofErr w:type="gramStart"/>
      <w:r w:rsidRPr="00263E3F">
        <w:rPr>
          <w:rFonts w:ascii="Calibri" w:eastAsia="Calibri" w:hAnsi="Calibri" w:cs="Times New Roman"/>
          <w:b/>
          <w:sz w:val="20"/>
          <w:szCs w:val="20"/>
        </w:rPr>
        <w:t>terenului ,</w:t>
      </w:r>
      <w:proofErr w:type="gramEnd"/>
      <w:r w:rsidRPr="00263E3F">
        <w:rPr>
          <w:rFonts w:ascii="Calibri" w:eastAsia="Calibri" w:hAnsi="Calibri" w:cs="Times New Roman"/>
          <w:b/>
          <w:sz w:val="20"/>
          <w:szCs w:val="20"/>
        </w:rPr>
        <w:t xml:space="preserve"> proprietarul acestuia  are obliga</w:t>
      </w:r>
      <w:r>
        <w:rPr>
          <w:rFonts w:ascii="Calibri" w:eastAsia="Calibri" w:hAnsi="Calibri" w:cs="Times New Roman"/>
          <w:b/>
          <w:sz w:val="20"/>
          <w:szCs w:val="20"/>
        </w:rPr>
        <w:t>tia sa depuna  o noua declarati</w:t>
      </w:r>
      <w:r w:rsidRPr="00263E3F">
        <w:rPr>
          <w:rFonts w:ascii="Calibri" w:eastAsia="Calibri" w:hAnsi="Calibri" w:cs="Times New Roman"/>
          <w:b/>
          <w:sz w:val="20"/>
          <w:szCs w:val="20"/>
        </w:rPr>
        <w:t>e  de impunere la organul fiscal local in a carui raza teritoriala  de competenta se afla terenul, in termen de de 30 de zile  de la data modificarii folosintei , si datoreaza impozitul pe teren conform  noii situatii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art.466, alin.</w:t>
      </w:r>
      <w:proofErr w:type="gramEnd"/>
      <w:r w:rsidRPr="00263E3F">
        <w:rPr>
          <w:rFonts w:ascii="Calibri" w:eastAsia="Calibri" w:hAnsi="Calibri" w:cs="Times New Roman"/>
          <w:b/>
          <w:sz w:val="20"/>
          <w:szCs w:val="20"/>
        </w:rPr>
        <w:t xml:space="preserve"> (7),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w:t>
      </w:r>
      <w:proofErr w:type="gramStart"/>
      <w:r w:rsidRPr="00263E3F">
        <w:rPr>
          <w:rFonts w:ascii="Calibri" w:eastAsia="Calibri" w:hAnsi="Calibri" w:cs="Times New Roman"/>
          <w:b/>
          <w:sz w:val="20"/>
          <w:szCs w:val="20"/>
        </w:rPr>
        <w:t>:atat</w:t>
      </w:r>
      <w:proofErr w:type="gramEnd"/>
      <w:r w:rsidRPr="00263E3F">
        <w:rPr>
          <w:rFonts w:ascii="Calibri" w:eastAsia="Calibri" w:hAnsi="Calibri" w:cs="Times New Roman"/>
          <w:b/>
          <w:sz w:val="20"/>
          <w:szCs w:val="20"/>
        </w:rPr>
        <w:t xml:space="preserve"> locatorul, cat si locatarul  au obligatia depunerii declaratiei fiscale la organul fiscal in a carui raza teritoriala de competenta se afla terenul, in termen de 30 de zile de la data finalizarii contractului de leasing sau a incheierii procesului-verbal de predare a bunului</w:t>
      </w:r>
      <w:r w:rsidR="0054766C">
        <w:rPr>
          <w:rFonts w:ascii="Calibri" w:eastAsia="Calibri" w:hAnsi="Calibri" w:cs="Times New Roman"/>
          <w:b/>
          <w:sz w:val="20"/>
          <w:szCs w:val="20"/>
        </w:rPr>
        <w:t xml:space="preserve"> </w:t>
      </w:r>
      <w:r w:rsidR="007C3542">
        <w:rPr>
          <w:rFonts w:ascii="Calibri" w:eastAsia="Calibri" w:hAnsi="Calibri" w:cs="Times New Roman"/>
          <w:b/>
          <w:sz w:val="20"/>
          <w:szCs w:val="20"/>
        </w:rPr>
        <w:t>sau a altor documente similare</w:t>
      </w:r>
      <w:r w:rsidRPr="00263E3F">
        <w:rPr>
          <w:rFonts w:ascii="Calibri" w:eastAsia="Calibri" w:hAnsi="Calibri" w:cs="Times New Roman"/>
          <w:b/>
          <w:sz w:val="20"/>
          <w:szCs w:val="20"/>
        </w:rPr>
        <w:t xml:space="preserve"> care atesta  intrarea bunului in posesia locatorului ca urmare a rez</w:t>
      </w:r>
      <w:r w:rsidR="00EF6B1B">
        <w:rPr>
          <w:rFonts w:ascii="Calibri" w:eastAsia="Calibri" w:hAnsi="Calibri" w:cs="Times New Roman"/>
          <w:b/>
          <w:sz w:val="20"/>
          <w:szCs w:val="20"/>
        </w:rPr>
        <w:t>ilierii contractului de leasing insotita de o copie a acestor documente;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(9)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w:t>
      </w:r>
      <w:r w:rsidR="00EF6B1B">
        <w:rPr>
          <w:rFonts w:ascii="Calibri" w:eastAsia="Calibri" w:hAnsi="Calibri" w:cs="Times New Roman"/>
          <w:b/>
          <w:sz w:val="20"/>
          <w:szCs w:val="20"/>
        </w:rPr>
        <w:t xml:space="preserve">’’in cazul terenurilor  pentru care se datoreaza  taxa pe teren , in temeiul unor contracte de concesiune, inchiriere, administrare ori folosinta  </w:t>
      </w:r>
      <w:r w:rsidR="00EF6B1B">
        <w:rPr>
          <w:rFonts w:ascii="Calibri" w:eastAsia="Calibri" w:hAnsi="Calibri" w:cs="Times New Roman"/>
          <w:b/>
          <w:sz w:val="20"/>
          <w:szCs w:val="20"/>
        </w:rPr>
        <w:lastRenderedPageBreak/>
        <w:t xml:space="preserve">care se refera la perioade  mai mici de o luna , persoana de drept public  care transmite dreptul de concesiune, inchiriere, administrare ori folosinta are </w:t>
      </w:r>
      <w:r w:rsidR="00195094">
        <w:rPr>
          <w:rFonts w:ascii="Calibri" w:eastAsia="Calibri" w:hAnsi="Calibri" w:cs="Times New Roman"/>
          <w:b/>
          <w:sz w:val="20"/>
          <w:szCs w:val="20"/>
        </w:rPr>
        <w:t>obligatia sa depuna o declarati</w:t>
      </w:r>
      <w:r w:rsidR="00EF6B1B">
        <w:rPr>
          <w:rFonts w:ascii="Calibri" w:eastAsia="Calibri" w:hAnsi="Calibri" w:cs="Times New Roman"/>
          <w:b/>
          <w:sz w:val="20"/>
          <w:szCs w:val="20"/>
        </w:rPr>
        <w:t>e la  organul fiscal local , pana la data  de 25 inclusiv a lunii  urmatoare intrarii in vigoare a contractelor , la care anexeaza o situatie centralizatoare a acestor contracte’’;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(10)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 /2015 privind Codul Fiscal, care prevede: ‘’in cazul unei </w:t>
      </w:r>
      <w:proofErr w:type="gramStart"/>
      <w:r w:rsidRPr="00263E3F">
        <w:rPr>
          <w:rFonts w:ascii="Calibri" w:eastAsia="Calibri" w:hAnsi="Calibri" w:cs="Times New Roman"/>
          <w:b/>
          <w:sz w:val="20"/>
          <w:szCs w:val="20"/>
        </w:rPr>
        <w:t>situatii  care</w:t>
      </w:r>
      <w:proofErr w:type="gramEnd"/>
      <w:r w:rsidRPr="00263E3F">
        <w:rPr>
          <w:rFonts w:ascii="Calibri" w:eastAsia="Calibri" w:hAnsi="Calibri" w:cs="Times New Roman"/>
          <w:b/>
          <w:sz w:val="20"/>
          <w:szCs w:val="20"/>
        </w:rPr>
        <w:t xml:space="preserve"> determina modificarea taxei pe teren datora</w:t>
      </w:r>
      <w:r w:rsidR="0054766C">
        <w:rPr>
          <w:rFonts w:ascii="Calibri" w:eastAsia="Calibri" w:hAnsi="Calibri" w:cs="Times New Roman"/>
          <w:b/>
          <w:sz w:val="20"/>
          <w:szCs w:val="20"/>
        </w:rPr>
        <w:t>te, persoana care datoreaza tax</w:t>
      </w:r>
      <w:r w:rsidRPr="00263E3F">
        <w:rPr>
          <w:rFonts w:ascii="Calibri" w:eastAsia="Calibri" w:hAnsi="Calibri" w:cs="Times New Roman"/>
          <w:b/>
          <w:sz w:val="20"/>
          <w:szCs w:val="20"/>
        </w:rPr>
        <w:t>a</w:t>
      </w:r>
      <w:r w:rsidR="0054766C">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pe teren are </w:t>
      </w:r>
      <w:r w:rsidR="0054766C">
        <w:rPr>
          <w:rFonts w:ascii="Calibri" w:eastAsia="Calibri" w:hAnsi="Calibri" w:cs="Times New Roman"/>
          <w:b/>
          <w:sz w:val="20"/>
          <w:szCs w:val="20"/>
        </w:rPr>
        <w:t>obligatia sa depuna o declarati</w:t>
      </w:r>
      <w:r w:rsidRPr="00263E3F">
        <w:rPr>
          <w:rFonts w:ascii="Calibri" w:eastAsia="Calibri" w:hAnsi="Calibri" w:cs="Times New Roman"/>
          <w:b/>
          <w:sz w:val="20"/>
          <w:szCs w:val="20"/>
        </w:rPr>
        <w:t>e  la organul fiscal local in a carui raza teritoriala de competenta se afla terenul,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w:t>
      </w:r>
      <w:proofErr w:type="gramStart"/>
      <w:r w:rsidRPr="00263E3F">
        <w:rPr>
          <w:rFonts w:ascii="Calibri" w:eastAsia="Calibri" w:hAnsi="Calibri" w:cs="Times New Roman"/>
          <w:b/>
          <w:sz w:val="20"/>
          <w:szCs w:val="20"/>
        </w:rPr>
        <w:t>inmatricularii  sau</w:t>
      </w:r>
      <w:proofErr w:type="gramEnd"/>
      <w:r w:rsidRPr="00263E3F">
        <w:rPr>
          <w:rFonts w:ascii="Calibri" w:eastAsia="Calibri" w:hAnsi="Calibri" w:cs="Times New Roman"/>
          <w:b/>
          <w:sz w:val="20"/>
          <w:szCs w:val="20"/>
        </w:rPr>
        <w:t xml:space="preserve"> inregistrarii unui mijloc de transport in cursul anului, proprietarul acestuia are obligatia sa depuna o  declaratie la organul fiscal  local in a carui raza teritoriala de competenta ar</w:t>
      </w:r>
      <w:r>
        <w:rPr>
          <w:rFonts w:ascii="Calibri" w:eastAsia="Calibri" w:hAnsi="Calibri" w:cs="Times New Roman"/>
          <w:b/>
          <w:sz w:val="20"/>
          <w:szCs w:val="20"/>
        </w:rPr>
        <w:t>e domiciliul, sediul sau punctu</w:t>
      </w:r>
      <w:r w:rsidRPr="00263E3F">
        <w:rPr>
          <w:rFonts w:ascii="Calibri" w:eastAsia="Calibri" w:hAnsi="Calibri" w:cs="Times New Roman"/>
          <w:b/>
          <w:sz w:val="20"/>
          <w:szCs w:val="20"/>
        </w:rPr>
        <w:t>l de lucru, dupa caz, in termen de 30 de zile de la data inmatricularii/inregistrarii, si datoreaza impozit pe mijloacele de transport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(4)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radierii din circulatie a unui mijloc de transport, proprietarul are obligatia sa depuna o declaratie la organul fiscal in a carui raza teritoriala de competenta isi are domiciliul, sediul sau punctul de lucru, dupa caz, in termen de 30 de zile de la data radierii, si inceteaza sa datoreze impozitul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oricarei situatii care conduce la modificarea impozitului pe mijloacele de transport, inclusiv schimbarea domiciliului, sediului sau punctului de lucru, contribuabilul are obligatia  depunerii declaratiei fiscale  cu privire la mijlocul de transport la organul fiscal local pe a carui raza teritoriala isi are domiciliul/sediul/punctul de lucru, in </w:t>
      </w:r>
      <w:r w:rsidR="0054766C">
        <w:rPr>
          <w:rFonts w:ascii="Calibri" w:eastAsia="Calibri" w:hAnsi="Calibri" w:cs="Times New Roman"/>
          <w:b/>
          <w:sz w:val="20"/>
          <w:szCs w:val="20"/>
        </w:rPr>
        <w:t>termen de 30 de zile , inclusiv</w:t>
      </w:r>
      <w:r w:rsidRPr="00263E3F">
        <w:rPr>
          <w:rFonts w:ascii="Calibri" w:eastAsia="Calibri" w:hAnsi="Calibri" w:cs="Times New Roman"/>
          <w:b/>
          <w:sz w:val="20"/>
          <w:szCs w:val="20"/>
        </w:rPr>
        <w:t>, de la modificarea survenita, si datoreaza impozitul pe mijloacele de transport stabilit in noile conditii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(6)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w:t>
      </w:r>
      <w:proofErr w:type="gramStart"/>
      <w:r w:rsidRPr="00263E3F">
        <w:rPr>
          <w:rFonts w:ascii="Calibri" w:eastAsia="Calibri" w:hAnsi="Calibri" w:cs="Times New Roman"/>
          <w:b/>
          <w:sz w:val="20"/>
          <w:szCs w:val="20"/>
        </w:rPr>
        <w:t>227/2015 privind Codul fiscal, care prevede la la lit.</w:t>
      </w:r>
      <w:proofErr w:type="gramEnd"/>
      <w:r w:rsidRPr="00263E3F">
        <w:rPr>
          <w:rFonts w:ascii="Calibri" w:eastAsia="Calibri" w:hAnsi="Calibri" w:cs="Times New Roman"/>
          <w:b/>
          <w:sz w:val="20"/>
          <w:szCs w:val="20"/>
        </w:rPr>
        <w:t xml:space="preserve"> b):’’locatarul are obligatia  depunerii declaratiei fiscal la organul fiscal local in a carui raza de competenta  se inregistreaza mijlocul de transport, in termen de 30 de zile de la data procesului-verbal  de predare-primire a bunului sau a altor documente similar care atesta intrarea bunului in posesia locatarului’’ si  la lit. c): ‘’la incetarea contractului de leasing, atat locatarul , cat si locatorul  au obligatia depunerii declaratiei fiscale la consiliul local competent, in termen de 30 de zile de la data incheierii procesului-verbal de predare-primire a bunului sau a altor documente similar</w:t>
      </w:r>
      <w:r w:rsidR="0054766C">
        <w:rPr>
          <w:rFonts w:ascii="Calibri" w:eastAsia="Calibri" w:hAnsi="Calibri" w:cs="Times New Roman"/>
          <w:b/>
          <w:sz w:val="20"/>
          <w:szCs w:val="20"/>
        </w:rPr>
        <w:t>e</w:t>
      </w:r>
      <w:r w:rsidRPr="00263E3F">
        <w:rPr>
          <w:rFonts w:ascii="Calibri" w:eastAsia="Calibri" w:hAnsi="Calibri" w:cs="Times New Roman"/>
          <w:b/>
          <w:sz w:val="20"/>
          <w:szCs w:val="20"/>
        </w:rPr>
        <w:t xml:space="preserve"> care atesta  intrarea bunului in posesia locatorului ‘’;</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474, alin.</w:t>
      </w:r>
      <w:proofErr w:type="gramEnd"/>
      <w:r w:rsidRPr="00263E3F">
        <w:rPr>
          <w:rFonts w:ascii="Calibri" w:eastAsia="Calibri" w:hAnsi="Calibri" w:cs="Times New Roman"/>
          <w:b/>
          <w:sz w:val="20"/>
          <w:szCs w:val="20"/>
        </w:rPr>
        <w:t xml:space="preserve"> (7),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termen de 15 zile de la data la ca</w:t>
      </w:r>
      <w:r w:rsidR="00AB6F35">
        <w:rPr>
          <w:rFonts w:ascii="Calibri" w:eastAsia="Calibri" w:hAnsi="Calibri" w:cs="Times New Roman"/>
          <w:b/>
          <w:sz w:val="20"/>
          <w:szCs w:val="20"/>
        </w:rPr>
        <w:t>re expira autorizatia respectiva</w:t>
      </w:r>
      <w:r w:rsidRPr="00263E3F">
        <w:rPr>
          <w:rFonts w:ascii="Calibri" w:eastAsia="Calibri" w:hAnsi="Calibri" w:cs="Times New Roman"/>
          <w:b/>
          <w:sz w:val="20"/>
          <w:szCs w:val="20"/>
        </w:rPr>
        <w:t>, persoana care a obtinut autorizatia trebuie sa depuna o declaratie privind valoarea lucrarilor de constructie la compartimentul de specialitate al autoritatii administratiei publice locale’’ si alin. (11) care prevede:’’in termen de 30 de zile de la finalizarea  fazelor de cercetare si prospectare , contribuabilii au obligatia  sa declare suprafata  efectiv afectata  de foraje sau escavari, iar in cazul in care aceasta difera  de cea pentru care a fost emisa  anterior o autorizatie, taxa aferenta se regularizzeaza  astfel incat sa reflecte suprafata  efectiv lucrata’’;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478,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lastRenderedPageBreak/>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483,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prevede:’’orice persoana care datoreaza impozitul pe spectacole are obligatia de</w:t>
      </w:r>
      <w:r w:rsidR="00AB6F35">
        <w:rPr>
          <w:rFonts w:ascii="Calibri" w:eastAsia="Calibri" w:hAnsi="Calibri" w:cs="Times New Roman"/>
          <w:b/>
          <w:sz w:val="20"/>
          <w:szCs w:val="20"/>
        </w:rPr>
        <w:t xml:space="preserve"> a depune o declarati</w:t>
      </w:r>
      <w:r w:rsidRPr="00263E3F">
        <w:rPr>
          <w:rFonts w:ascii="Calibri" w:eastAsia="Calibri" w:hAnsi="Calibri" w:cs="Times New Roman"/>
          <w:b/>
          <w:sz w:val="20"/>
          <w:szCs w:val="20"/>
        </w:rPr>
        <w:t xml:space="preserve">e la compartimentul de specialitate al autoritatii administratiei publice locale, pana la data stabilita pentru fiecare plata </w:t>
      </w:r>
      <w:proofErr w:type="gramStart"/>
      <w:r w:rsidRPr="00263E3F">
        <w:rPr>
          <w:rFonts w:ascii="Calibri" w:eastAsia="Calibri" w:hAnsi="Calibri" w:cs="Times New Roman"/>
          <w:b/>
          <w:sz w:val="20"/>
          <w:szCs w:val="20"/>
        </w:rPr>
        <w:t>a</w:t>
      </w:r>
      <w:proofErr w:type="gramEnd"/>
      <w:r w:rsidRPr="00263E3F">
        <w:rPr>
          <w:rFonts w:ascii="Calibri" w:eastAsia="Calibri" w:hAnsi="Calibri" w:cs="Times New Roman"/>
          <w:b/>
          <w:sz w:val="20"/>
          <w:szCs w:val="20"/>
        </w:rPr>
        <w:t xml:space="preserve"> impozitului pe spectacole’’;</w:t>
      </w:r>
    </w:p>
    <w:p w:rsidR="00E00373" w:rsidRPr="00263E3F" w:rsidRDefault="00E00373" w:rsidP="00E00373">
      <w:pPr>
        <w:numPr>
          <w:ilvl w:val="0"/>
          <w:numId w:val="32"/>
        </w:numPr>
        <w:contextualSpacing/>
        <w:jc w:val="both"/>
        <w:rPr>
          <w:rFonts w:ascii="Calibri" w:eastAsia="Calibri" w:hAnsi="Calibri" w:cs="Times New Roman"/>
          <w:b/>
          <w:sz w:val="20"/>
          <w:szCs w:val="20"/>
        </w:rPr>
      </w:pPr>
      <w:r w:rsidRPr="00263E3F">
        <w:rPr>
          <w:rFonts w:ascii="Calibri" w:eastAsia="Calibri" w:hAnsi="Calibri" w:cs="Times New Roman"/>
          <w:b/>
          <w:sz w:val="20"/>
          <w:szCs w:val="20"/>
        </w:rPr>
        <w:t>nedepunerea declaratiilor de impunere prevazute la: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w:t>
      </w:r>
      <w:proofErr w:type="gramStart"/>
      <w:r w:rsidRPr="00263E3F">
        <w:rPr>
          <w:rFonts w:ascii="Calibri" w:eastAsia="Calibri" w:hAnsi="Calibri" w:cs="Times New Roman"/>
          <w:b/>
          <w:sz w:val="20"/>
          <w:szCs w:val="20"/>
        </w:rPr>
        <w:t>dobandirii  sau</w:t>
      </w:r>
      <w:proofErr w:type="gramEnd"/>
      <w:r w:rsidRPr="00263E3F">
        <w:rPr>
          <w:rFonts w:ascii="Calibri" w:eastAsia="Calibri" w:hAnsi="Calibri" w:cs="Times New Roman"/>
          <w:b/>
          <w:sz w:val="20"/>
          <w:szCs w:val="20"/>
        </w:rPr>
        <w:t xml:space="preserve"> construirii unei cladiri in cursul anului, proprietarul acesteia are obligatia sa depuna o declaratie la organul fiscal local  in a carui raza teritoriala de competenta se afla cladirea , in termen de 30 de zile  de la data dobandirii  si datoreaza impozit pe cladiri incepand cu data de 1 ianuarie a anului urmator’’; alin. (6)-“In cazul  extinderii , imbunatatirii, desfiintarii partiale sau a altor modificari aduse unei cladiri existente</w:t>
      </w:r>
      <w:r w:rsidR="00E86B63">
        <w:rPr>
          <w:rFonts w:ascii="Calibri" w:eastAsia="Calibri" w:hAnsi="Calibri" w:cs="Times New Roman"/>
          <w:b/>
          <w:sz w:val="20"/>
          <w:szCs w:val="20"/>
        </w:rPr>
        <w:t xml:space="preserve"> cu destinatie  nerezidentiala ,</w:t>
      </w:r>
      <w:r w:rsidRPr="00263E3F">
        <w:rPr>
          <w:rFonts w:ascii="Calibri" w:eastAsia="Calibri" w:hAnsi="Calibri" w:cs="Times New Roman"/>
          <w:b/>
          <w:sz w:val="20"/>
          <w:szCs w:val="20"/>
        </w:rPr>
        <w:t>care determina  cres</w:t>
      </w:r>
      <w:r w:rsidR="00E86B63">
        <w:rPr>
          <w:rFonts w:ascii="Calibri" w:eastAsia="Calibri" w:hAnsi="Calibri" w:cs="Times New Roman"/>
          <w:b/>
          <w:sz w:val="20"/>
          <w:szCs w:val="20"/>
        </w:rPr>
        <w:t>terea sau diminuarea valorii impozabile a cladirii cu mai mult de 25 %</w:t>
      </w:r>
      <w:r w:rsidRPr="00263E3F">
        <w:rPr>
          <w:rFonts w:ascii="Calibri" w:eastAsia="Calibri" w:hAnsi="Calibri" w:cs="Times New Roman"/>
          <w:b/>
          <w:sz w:val="20"/>
          <w:szCs w:val="20"/>
        </w:rPr>
        <w:t>, proprietarul are obligatia sa depuna o noua declaratie de impunere la organul fiscal local in a carui raza teritoriala  de competenta se afla cladirea, in termen de 30 de zile de la data modificarii respective s</w:t>
      </w:r>
      <w:r w:rsidR="00E86B63">
        <w:rPr>
          <w:rFonts w:ascii="Calibri" w:eastAsia="Calibri" w:hAnsi="Calibri" w:cs="Times New Roman"/>
          <w:b/>
          <w:sz w:val="20"/>
          <w:szCs w:val="20"/>
        </w:rPr>
        <w:t>i datoreaza impozitul pe cladire</w:t>
      </w:r>
      <w:r w:rsidRPr="00263E3F">
        <w:rPr>
          <w:rFonts w:ascii="Calibri" w:eastAsia="Calibri" w:hAnsi="Calibri" w:cs="Times New Roman"/>
          <w:b/>
          <w:sz w:val="20"/>
          <w:szCs w:val="20"/>
        </w:rPr>
        <w:t xml:space="preserve"> determinat in noile conditii incepand cu data de 1 ianuarie a anului urmator’’; alin. (7)-‘’in cazul desfiintarii unei cladiri, proprietarul are </w:t>
      </w:r>
      <w:proofErr w:type="gramStart"/>
      <w:r w:rsidRPr="00263E3F">
        <w:rPr>
          <w:rFonts w:ascii="Calibri" w:eastAsia="Calibri" w:hAnsi="Calibri" w:cs="Times New Roman"/>
          <w:b/>
          <w:sz w:val="20"/>
          <w:szCs w:val="20"/>
        </w:rPr>
        <w:t>obliga</w:t>
      </w:r>
      <w:r w:rsidR="00AB6F35">
        <w:rPr>
          <w:rFonts w:ascii="Calibri" w:eastAsia="Calibri" w:hAnsi="Calibri" w:cs="Times New Roman"/>
          <w:b/>
          <w:sz w:val="20"/>
          <w:szCs w:val="20"/>
        </w:rPr>
        <w:t>tia  sa</w:t>
      </w:r>
      <w:proofErr w:type="gramEnd"/>
      <w:r w:rsidR="00AB6F35">
        <w:rPr>
          <w:rFonts w:ascii="Calibri" w:eastAsia="Calibri" w:hAnsi="Calibri" w:cs="Times New Roman"/>
          <w:b/>
          <w:sz w:val="20"/>
          <w:szCs w:val="20"/>
        </w:rPr>
        <w:t xml:space="preserve"> depuna o noua declarati</w:t>
      </w:r>
      <w:r w:rsidRPr="00263E3F">
        <w:rPr>
          <w:rFonts w:ascii="Calibri" w:eastAsia="Calibri" w:hAnsi="Calibri" w:cs="Times New Roman"/>
          <w:b/>
          <w:sz w:val="20"/>
          <w:szCs w:val="20"/>
        </w:rPr>
        <w:t xml:space="preserve">e de impunere la organul fiscal local in a carui raza teritoriala de competenta se afla cladirea , in termen de 30 de zile de la data demolarii sau distrugerii si inceteaza sa datoreze impozitul incepand cu data de 1 ianuarie a anului urmator, inclusiv in cazul cladirilor pentru care nu s-a eliberat autorizatie de desfiintare’’; alin. 10, lit. c)-‘’atat </w:t>
      </w:r>
      <w:proofErr w:type="gramStart"/>
      <w:r w:rsidRPr="00263E3F">
        <w:rPr>
          <w:rFonts w:ascii="Calibri" w:eastAsia="Calibri" w:hAnsi="Calibri" w:cs="Times New Roman"/>
          <w:b/>
          <w:sz w:val="20"/>
          <w:szCs w:val="20"/>
        </w:rPr>
        <w:t>locatorul ,</w:t>
      </w:r>
      <w:proofErr w:type="gramEnd"/>
      <w:r w:rsidRPr="00263E3F">
        <w:rPr>
          <w:rFonts w:ascii="Calibri" w:eastAsia="Calibri" w:hAnsi="Calibri" w:cs="Times New Roman"/>
          <w:b/>
          <w:sz w:val="20"/>
          <w:szCs w:val="20"/>
        </w:rPr>
        <w:t xml:space="preserve"> cat si locatarul au obligatia depunerii  declaratiei fiscal la organul fiscal local in a carui raza de competenta se afla cladirea, in termen de 30 de zile de la data finalizarii contractului de leasing sau a incheierii procesului verbal de predare a bunului  sau a altor documente similare care atesta intrarea bunului in posesia locatorului ca urmare a rezilierii contractului de leasing’’; alin. (12)-‘’persoana care datoreaza tax ape cladiri are obligatia sa depuna o declaratie la organul fiscal local in a carui raza teritoriala de competenta se afla cladirea, pana la data de 25 a lunii urmatoare celei in care intra in vigoare contractual prin care se acorda dreptul de concesiune, inchiriere, administrare ori folosinta’’;alin. (13)-‘’in cazul unei situatii  care determina modificarea  taxei pe cladiri datorate, persoana care datoreaza tax ape cladiriare </w:t>
      </w:r>
      <w:r>
        <w:rPr>
          <w:rFonts w:ascii="Calibri" w:eastAsia="Calibri" w:hAnsi="Calibri" w:cs="Times New Roman"/>
          <w:b/>
          <w:sz w:val="20"/>
          <w:szCs w:val="20"/>
        </w:rPr>
        <w:t>obligatia sa depuna o declarati</w:t>
      </w:r>
      <w:r w:rsidRPr="00263E3F">
        <w:rPr>
          <w:rFonts w:ascii="Calibri" w:eastAsia="Calibri" w:hAnsi="Calibri" w:cs="Times New Roman"/>
          <w:b/>
          <w:sz w:val="20"/>
          <w:szCs w:val="20"/>
        </w:rPr>
        <w:t xml:space="preserve">e la organul fiscal local in a carui raza teritoriala  de competenta se afla cladirea , pana la data de 25 a lunii urmatoare celei in care s-a inregistrat  situatia respectiva’’; </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466 din Legea nr. 227/2015 privind Codul Fiscal, care prevede: la alin. (2)-‘’In cazul dobandirii  unui teren in cursul anului , pro</w:t>
      </w:r>
      <w:r w:rsidR="00AB6F35">
        <w:rPr>
          <w:rFonts w:ascii="Calibri" w:eastAsia="Calibri" w:hAnsi="Calibri" w:cs="Times New Roman"/>
          <w:b/>
          <w:sz w:val="20"/>
          <w:szCs w:val="20"/>
        </w:rPr>
        <w:t>prietarul acestuia  are obligatia</w:t>
      </w:r>
      <w:r w:rsidRPr="00263E3F">
        <w:rPr>
          <w:rFonts w:ascii="Calibri" w:eastAsia="Calibri" w:hAnsi="Calibri" w:cs="Times New Roman"/>
          <w:b/>
          <w:sz w:val="20"/>
          <w:szCs w:val="20"/>
        </w:rPr>
        <w:t xml:space="preserve"> sa depuna  o noua declaratie de impunere  la organul fiscal local in a carui raza teritoriala de competenta se afla terenul , in termen de 30 de zile de la data dobandirii , si datoreza impozit pe teren incepand cu data de 1 ianuarie a anului urmator’’; alin. (5)-‘’in cazul modificarii categoriei de folosinta a terenului, proprietarul acestuia are oblig</w:t>
      </w:r>
      <w:r w:rsidR="00AB6F35">
        <w:rPr>
          <w:rFonts w:ascii="Calibri" w:eastAsia="Calibri" w:hAnsi="Calibri" w:cs="Times New Roman"/>
          <w:b/>
          <w:sz w:val="20"/>
          <w:szCs w:val="20"/>
        </w:rPr>
        <w:t>atia sa depuna o noua declarati</w:t>
      </w:r>
      <w:r w:rsidRPr="00263E3F">
        <w:rPr>
          <w:rFonts w:ascii="Calibri" w:eastAsia="Calibri" w:hAnsi="Calibri" w:cs="Times New Roman"/>
          <w:b/>
          <w:sz w:val="20"/>
          <w:szCs w:val="20"/>
        </w:rPr>
        <w:t>e de impunere la organul fiscal local in a carui raza teritoriala de competenta se</w:t>
      </w:r>
      <w:r w:rsidR="00AB6F35">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afla </w:t>
      </w:r>
      <w:proofErr w:type="gramStart"/>
      <w:r w:rsidRPr="00263E3F">
        <w:rPr>
          <w:rFonts w:ascii="Calibri" w:eastAsia="Calibri" w:hAnsi="Calibri" w:cs="Times New Roman"/>
          <w:b/>
          <w:sz w:val="20"/>
          <w:szCs w:val="20"/>
        </w:rPr>
        <w:t>terenul ,</w:t>
      </w:r>
      <w:proofErr w:type="gramEnd"/>
      <w:r w:rsidRPr="00263E3F">
        <w:rPr>
          <w:rFonts w:ascii="Calibri" w:eastAsia="Calibri" w:hAnsi="Calibri" w:cs="Times New Roman"/>
          <w:b/>
          <w:sz w:val="20"/>
          <w:szCs w:val="20"/>
        </w:rPr>
        <w:t xml:space="preserve"> in termen de 30 de zile de la data modificarii folosintei, si datoreaza  impozitul pe teren  conform noii situatii  incapand cu data de 1 ianuarie a anului urmator’’; alin. (7), lit. c) –‘’atat </w:t>
      </w:r>
      <w:proofErr w:type="gramStart"/>
      <w:r w:rsidRPr="00263E3F">
        <w:rPr>
          <w:rFonts w:ascii="Calibri" w:eastAsia="Calibri" w:hAnsi="Calibri" w:cs="Times New Roman"/>
          <w:b/>
          <w:sz w:val="20"/>
          <w:szCs w:val="20"/>
        </w:rPr>
        <w:t>locatorul ,</w:t>
      </w:r>
      <w:proofErr w:type="gramEnd"/>
      <w:r w:rsidRPr="00263E3F">
        <w:rPr>
          <w:rFonts w:ascii="Calibri" w:eastAsia="Calibri" w:hAnsi="Calibri" w:cs="Times New Roman"/>
          <w:b/>
          <w:sz w:val="20"/>
          <w:szCs w:val="20"/>
        </w:rPr>
        <w:t xml:space="preserve"> cat si locatarul au obligat</w:t>
      </w:r>
      <w:r w:rsidR="00AB6F35">
        <w:rPr>
          <w:rFonts w:ascii="Calibri" w:eastAsia="Calibri" w:hAnsi="Calibri" w:cs="Times New Roman"/>
          <w:b/>
          <w:sz w:val="20"/>
          <w:szCs w:val="20"/>
        </w:rPr>
        <w:t xml:space="preserve">ia depunerii declaratiei fiscale </w:t>
      </w:r>
      <w:r w:rsidRPr="00263E3F">
        <w:rPr>
          <w:rFonts w:ascii="Calibri" w:eastAsia="Calibri" w:hAnsi="Calibri" w:cs="Times New Roman"/>
          <w:b/>
          <w:sz w:val="20"/>
          <w:szCs w:val="20"/>
        </w:rPr>
        <w:t>la organul fiscal local in a carui raza de competenta  se afla terenul , in termen de 30 de zile de la data finalizarii contractului de leasing sau a incheierii procesului-verbal  de predare a bunului sau a altor documente similar care atesta  intrarea bunului in posesia locatorului ca urmare a rezilierii contractului  de leasing ‘’;al</w:t>
      </w:r>
      <w:r w:rsidR="00522132">
        <w:rPr>
          <w:rFonts w:ascii="Calibri" w:eastAsia="Calibri" w:hAnsi="Calibri" w:cs="Times New Roman"/>
          <w:b/>
          <w:sz w:val="20"/>
          <w:szCs w:val="20"/>
        </w:rPr>
        <w:t xml:space="preserve">in. (9)-‘’in cazul terenurilor  pentru care se datoreaza taxa pe teren , in temeiul unor contracte de concesiune , inchiriere, administrare ori folosinta care se refera la perioade  mai mici de o luna , persoana de drept public  care transmite dreptul de concesiune , inchiriere, administrare ori folosinta are obligatia sa depuna o declaratie la organul fiscal local , pana la data de 25 inclusiv a lunii urmatoare intrarii in vigoare a contractelor , la care se anexeaza o situatie centralizatoare a </w:t>
      </w:r>
      <w:r w:rsidR="00522132">
        <w:rPr>
          <w:rFonts w:ascii="Calibri" w:eastAsia="Calibri" w:hAnsi="Calibri" w:cs="Times New Roman"/>
          <w:b/>
          <w:sz w:val="20"/>
          <w:szCs w:val="20"/>
        </w:rPr>
        <w:lastRenderedPageBreak/>
        <w:t>acestor contracte</w:t>
      </w:r>
      <w:r w:rsidRPr="00263E3F">
        <w:rPr>
          <w:rFonts w:ascii="Calibri" w:eastAsia="Calibri" w:hAnsi="Calibri" w:cs="Times New Roman"/>
          <w:b/>
          <w:sz w:val="20"/>
          <w:szCs w:val="20"/>
        </w:rPr>
        <w:t xml:space="preserve">’’; alin. (10)-‘’in cazul unei situatii care determina modificarea taxei pe teren datorate, persoana care datoreaza taxa pe teren are </w:t>
      </w:r>
      <w:proofErr w:type="gramStart"/>
      <w:r w:rsidRPr="00263E3F">
        <w:rPr>
          <w:rFonts w:ascii="Calibri" w:eastAsia="Calibri" w:hAnsi="Calibri" w:cs="Times New Roman"/>
          <w:b/>
          <w:sz w:val="20"/>
          <w:szCs w:val="20"/>
        </w:rPr>
        <w:t>obligatia  sa</w:t>
      </w:r>
      <w:proofErr w:type="gramEnd"/>
      <w:r w:rsidRPr="00263E3F">
        <w:rPr>
          <w:rFonts w:ascii="Calibri" w:eastAsia="Calibri" w:hAnsi="Calibri" w:cs="Times New Roman"/>
          <w:b/>
          <w:sz w:val="20"/>
          <w:szCs w:val="20"/>
        </w:rPr>
        <w:t xml:space="preserve"> depuna o declaratie la organul fiscal local in a carui raza teritoriala de competenta se afla terenul ,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471 din Legea nr. 227/2015 privind Codul Fiscal, care prevede la: alin. (2)-‘’in cazul </w:t>
      </w:r>
      <w:proofErr w:type="gramStart"/>
      <w:r w:rsidRPr="00263E3F">
        <w:rPr>
          <w:rFonts w:ascii="Calibri" w:eastAsia="Calibri" w:hAnsi="Calibri" w:cs="Times New Roman"/>
          <w:b/>
          <w:sz w:val="20"/>
          <w:szCs w:val="20"/>
        </w:rPr>
        <w:t>inmatricularii  sau</w:t>
      </w:r>
      <w:proofErr w:type="gramEnd"/>
      <w:r w:rsidRPr="00263E3F">
        <w:rPr>
          <w:rFonts w:ascii="Calibri" w:eastAsia="Calibri" w:hAnsi="Calibri" w:cs="Times New Roman"/>
          <w:b/>
          <w:sz w:val="20"/>
          <w:szCs w:val="20"/>
        </w:rPr>
        <w:t xml:space="preserve"> inregistrarii unui mijl</w:t>
      </w:r>
      <w:r w:rsidR="00AB6F35">
        <w:rPr>
          <w:rFonts w:ascii="Calibri" w:eastAsia="Calibri" w:hAnsi="Calibri" w:cs="Times New Roman"/>
          <w:b/>
          <w:sz w:val="20"/>
          <w:szCs w:val="20"/>
        </w:rPr>
        <w:t>oc de transport in cursul anului</w:t>
      </w:r>
      <w:r w:rsidRPr="00263E3F">
        <w:rPr>
          <w:rFonts w:ascii="Calibri" w:eastAsia="Calibri" w:hAnsi="Calibri" w:cs="Times New Roman"/>
          <w:b/>
          <w:sz w:val="20"/>
          <w:szCs w:val="20"/>
        </w:rPr>
        <w:t xml:space="preserve">, proprietarul acestuia are obligatia sa depuna o declaratie la organul fiscal  local in a carui raza teritoriala de competenta are domiciliul, sediul sau punctul de lucru, dupa caz, in termen de 30 de zile de la data inmatricularii/inregistrarii, si datoreaza impozit pe mijloacele de transport incepand cu data de 1 ianuarie a anului urmator’’; alin. (4)-‘’in cazul radierii din circulatie a unui mijloc de transport, proprietarul are obligatia sa depuna o </w:t>
      </w:r>
      <w:proofErr w:type="gramStart"/>
      <w:r w:rsidRPr="00263E3F">
        <w:rPr>
          <w:rFonts w:ascii="Calibri" w:eastAsia="Calibri" w:hAnsi="Calibri" w:cs="Times New Roman"/>
          <w:b/>
          <w:sz w:val="20"/>
          <w:szCs w:val="20"/>
        </w:rPr>
        <w:t>declaratie  la</w:t>
      </w:r>
      <w:proofErr w:type="gramEnd"/>
      <w:r w:rsidRPr="00263E3F">
        <w:rPr>
          <w:rFonts w:ascii="Calibri" w:eastAsia="Calibri" w:hAnsi="Calibri" w:cs="Times New Roman"/>
          <w:b/>
          <w:sz w:val="20"/>
          <w:szCs w:val="20"/>
        </w:rPr>
        <w:t xml:space="preserve"> organul fiscal  in a carui raza teritoriala de competenta isi are domiciliul , sediul sau punctul de lucru , dupa caz, in termen de 30 de zile de la data radierii, si inceteaza sa datoreze impozitul incepand cu data de 1 ianuarie a anului urmator’’; alin. (5)-‘’in cazul oricarei situatii care conduce la modificarea impozitului pe mijloacele de transport, inclusive schimbarea domiciliului, sediului sau punctului de lucru, contribuabilul are obligatia depunerii declaratiei fiscale cu privire la mijlocul de transport la rganul fiscal local pe a carei raza teritoriala  isi are domiciliul /sediul/punctual de lucru, in termen de 30 de zile, inclusiv, de la modificarea survenita si datoreaza impozitul pe mijloacele de transport stabilit in noile conditii incepand cu data de 1 ianuarie a anului urmator’’;alin. (6), lit. b)-‘’locatarul are obligatia depunerii declaratiei fiscal la organul fiscal local in a carui raza de competenta se inregistreaza mijlocul de transport, in termen de 30 de zile de la data procesului-verbal de predare-primire a bunului sau a altor documente similar care atesta intrareabunuluiin posesia locatarului’’; alin. (6), lit. c) –‘’la incetarea contractului de leasing, atat locatarul cat si locatorul au obligatia depunerii declaratiei fiscal la consiliul local competent, in termen de 30 de zile de la data incheierii procesului-verbal de predare-primire a bunului sau a altor documente similar care atesta intrarea bunului</w:t>
      </w:r>
      <w:r w:rsidR="000E77D5">
        <w:rPr>
          <w:rFonts w:ascii="Calibri" w:eastAsia="Calibri" w:hAnsi="Calibri" w:cs="Times New Roman"/>
          <w:b/>
          <w:sz w:val="20"/>
          <w:szCs w:val="20"/>
        </w:rPr>
        <w:t xml:space="preserve"> </w:t>
      </w:r>
      <w:r w:rsidRPr="00263E3F">
        <w:rPr>
          <w:rFonts w:ascii="Calibri" w:eastAsia="Calibri" w:hAnsi="Calibri" w:cs="Times New Roman"/>
          <w:b/>
          <w:sz w:val="20"/>
          <w:szCs w:val="20"/>
        </w:rPr>
        <w:t>in posesia locatorului’’;</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474 din Legea nr. 227/2015 privind Codul Fiscal, care prevede la: alin. (7), lit. c) –‘’in termen de 15 zile de la data final</w:t>
      </w:r>
      <w:r>
        <w:rPr>
          <w:rFonts w:ascii="Calibri" w:eastAsia="Calibri" w:hAnsi="Calibri" w:cs="Times New Roman"/>
          <w:b/>
          <w:sz w:val="20"/>
          <w:szCs w:val="20"/>
        </w:rPr>
        <w:t>izarii lucrarilor de constructi</w:t>
      </w:r>
      <w:r w:rsidRPr="00263E3F">
        <w:rPr>
          <w:rFonts w:ascii="Calibri" w:eastAsia="Calibri" w:hAnsi="Calibri" w:cs="Times New Roman"/>
          <w:b/>
          <w:sz w:val="20"/>
          <w:szCs w:val="20"/>
        </w:rPr>
        <w:t>e, dar nu mai tarziu de 15 zile  de la data la care expira autorizatia respectiva, persoana care a obtinut autorizatia trebuie sa depuna o declaratie privind valoarea lucrarilor de constructie la compar</w:t>
      </w:r>
      <w:r w:rsidR="00FF12CB">
        <w:rPr>
          <w:rFonts w:ascii="Calibri" w:eastAsia="Calibri" w:hAnsi="Calibri" w:cs="Times New Roman"/>
          <w:b/>
          <w:sz w:val="20"/>
          <w:szCs w:val="20"/>
        </w:rPr>
        <w:t>t</w:t>
      </w:r>
      <w:r w:rsidRPr="00263E3F">
        <w:rPr>
          <w:rFonts w:ascii="Calibri" w:eastAsia="Calibri" w:hAnsi="Calibri" w:cs="Times New Roman"/>
          <w:b/>
          <w:sz w:val="20"/>
          <w:szCs w:val="20"/>
        </w:rPr>
        <w:t>imentul de specialitate  al autoritatii administratiei publice locale’’;alin. (11)-‘’in termen de 30 de zile  de la finalizarea fazelor de cercetare si prospectare, contribuabilii au obligatia sa declare suprafata efectiv afectata de foraje sau escavari, iar in cazul in care aceasta difera de cea pentru care a fost emisa anterior o autorizatie, taxa aferenta se regularizeaza astfel incat sa reflecte suprafata efectiv afectata’’;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478,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483,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prevede:’’orice persoana care </w:t>
      </w:r>
      <w:proofErr w:type="gramStart"/>
      <w:r w:rsidRPr="00263E3F">
        <w:rPr>
          <w:rFonts w:ascii="Calibri" w:eastAsia="Calibri" w:hAnsi="Calibri" w:cs="Times New Roman"/>
          <w:b/>
          <w:sz w:val="20"/>
          <w:szCs w:val="20"/>
        </w:rPr>
        <w:t>datoreaza  impozitul</w:t>
      </w:r>
      <w:proofErr w:type="gramEnd"/>
      <w:r w:rsidRPr="00263E3F">
        <w:rPr>
          <w:rFonts w:ascii="Calibri" w:eastAsia="Calibri" w:hAnsi="Calibri" w:cs="Times New Roman"/>
          <w:b/>
          <w:sz w:val="20"/>
          <w:szCs w:val="20"/>
        </w:rPr>
        <w:t xml:space="preserve"> pe spectacole are obligatia de a depune o declaratie la compartimentul de specialitate  al autoritatii administratiei publice locale, pana la data stabilita pentru fiecare plata a impozitului pe spectacole’’;</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lastRenderedPageBreak/>
        <w:t xml:space="preserve">(2) Contraventia prevazuta la art. </w:t>
      </w:r>
      <w:proofErr w:type="gramStart"/>
      <w:r w:rsidRPr="00263E3F">
        <w:rPr>
          <w:rFonts w:ascii="Calibri" w:eastAsia="Calibri" w:hAnsi="Calibri" w:cs="Times New Roman"/>
          <w:b/>
          <w:sz w:val="20"/>
          <w:szCs w:val="20"/>
        </w:rPr>
        <w:t>39 ,</w:t>
      </w:r>
      <w:proofErr w:type="gramEnd"/>
      <w:r w:rsidRPr="00263E3F">
        <w:rPr>
          <w:rFonts w:ascii="Calibri" w:eastAsia="Calibri" w:hAnsi="Calibri" w:cs="Times New Roman"/>
          <w:b/>
          <w:sz w:val="20"/>
          <w:szCs w:val="20"/>
        </w:rPr>
        <w:t xml:space="preserve"> alin. (1) </w:t>
      </w:r>
      <w:proofErr w:type="gramStart"/>
      <w:r w:rsidRPr="00263E3F">
        <w:rPr>
          <w:rFonts w:ascii="Calibri" w:eastAsia="Calibri" w:hAnsi="Calibri" w:cs="Times New Roman"/>
          <w:b/>
          <w:sz w:val="20"/>
          <w:szCs w:val="20"/>
        </w:rPr>
        <w:t>lit</w:t>
      </w:r>
      <w:proofErr w:type="gramEnd"/>
      <w:r w:rsidRPr="00263E3F">
        <w:rPr>
          <w:rFonts w:ascii="Calibri" w:eastAsia="Calibri" w:hAnsi="Calibri" w:cs="Times New Roman"/>
          <w:b/>
          <w:sz w:val="20"/>
          <w:szCs w:val="20"/>
        </w:rPr>
        <w:t xml:space="preserve">. a)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prezenta anexa  se </w:t>
      </w:r>
      <w:r w:rsidR="006345C6">
        <w:rPr>
          <w:rFonts w:ascii="Calibri" w:eastAsia="Calibri" w:hAnsi="Calibri" w:cs="Times New Roman"/>
          <w:b/>
          <w:sz w:val="20"/>
          <w:szCs w:val="20"/>
        </w:rPr>
        <w:t>sanctioneaza cu amenda de la  93 lei la 372</w:t>
      </w:r>
      <w:r>
        <w:rPr>
          <w:rFonts w:ascii="Calibri" w:eastAsia="Calibri" w:hAnsi="Calibri" w:cs="Times New Roman"/>
          <w:b/>
          <w:sz w:val="20"/>
          <w:szCs w:val="20"/>
        </w:rPr>
        <w:t xml:space="preserve"> </w:t>
      </w:r>
      <w:r w:rsidRPr="00263E3F">
        <w:rPr>
          <w:rFonts w:ascii="Calibri" w:eastAsia="Calibri" w:hAnsi="Calibri" w:cs="Times New Roman"/>
          <w:b/>
          <w:sz w:val="20"/>
          <w:szCs w:val="20"/>
        </w:rPr>
        <w:t>lei (in conformitate cu prevederile art. 493, alin. (3), teza I din Legea nr. 227/2015</w:t>
      </w:r>
      <w:r w:rsidR="009677D2">
        <w:rPr>
          <w:rFonts w:ascii="Calibri" w:eastAsia="Calibri" w:hAnsi="Calibri" w:cs="Times New Roman"/>
          <w:b/>
          <w:sz w:val="20"/>
          <w:szCs w:val="20"/>
        </w:rPr>
        <w:t xml:space="preserve"> privind Codul Fiscal</w:t>
      </w:r>
      <w:proofErr w:type="gramStart"/>
      <w:r w:rsidR="009677D2">
        <w:rPr>
          <w:rFonts w:ascii="Calibri" w:eastAsia="Calibri" w:hAnsi="Calibri" w:cs="Times New Roman"/>
          <w:b/>
          <w:sz w:val="20"/>
          <w:szCs w:val="20"/>
        </w:rPr>
        <w:t>;suma</w:t>
      </w:r>
      <w:proofErr w:type="gramEnd"/>
      <w:r w:rsidR="009677D2">
        <w:rPr>
          <w:rFonts w:ascii="Calibri" w:eastAsia="Calibri" w:hAnsi="Calibri" w:cs="Times New Roman"/>
          <w:b/>
          <w:sz w:val="20"/>
          <w:szCs w:val="20"/>
        </w:rPr>
        <w:t xml:space="preserve"> de 82</w:t>
      </w:r>
      <w:r w:rsidRPr="00263E3F">
        <w:rPr>
          <w:rFonts w:ascii="Calibri" w:eastAsia="Calibri" w:hAnsi="Calibri" w:cs="Times New Roman"/>
          <w:b/>
          <w:sz w:val="20"/>
          <w:szCs w:val="20"/>
        </w:rPr>
        <w:t xml:space="preserve"> l</w:t>
      </w:r>
      <w:r w:rsidR="006345C6">
        <w:rPr>
          <w:rFonts w:ascii="Calibri" w:eastAsia="Calibri" w:hAnsi="Calibri" w:cs="Times New Roman"/>
          <w:b/>
          <w:sz w:val="20"/>
          <w:szCs w:val="20"/>
        </w:rPr>
        <w:t>ei , respectiv suma de  327</w:t>
      </w:r>
      <w:r>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 lei </w:t>
      </w:r>
      <w:r>
        <w:rPr>
          <w:rFonts w:ascii="Calibri" w:eastAsia="Calibri" w:hAnsi="Calibri" w:cs="Times New Roman"/>
          <w:b/>
          <w:sz w:val="20"/>
          <w:szCs w:val="20"/>
        </w:rPr>
        <w:t xml:space="preserve"> actu</w:t>
      </w:r>
      <w:r w:rsidR="006345C6">
        <w:rPr>
          <w:rFonts w:ascii="Calibri" w:eastAsia="Calibri" w:hAnsi="Calibri" w:cs="Times New Roman"/>
          <w:b/>
          <w:sz w:val="20"/>
          <w:szCs w:val="20"/>
        </w:rPr>
        <w:t>alizate cu rata inflatiei de 13,8</w:t>
      </w:r>
      <w:r>
        <w:rPr>
          <w:rFonts w:ascii="Calibri" w:eastAsia="Calibri" w:hAnsi="Calibri" w:cs="Times New Roman"/>
          <w:b/>
          <w:sz w:val="20"/>
          <w:szCs w:val="20"/>
        </w:rPr>
        <w:t xml:space="preserve"> %)</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(3) Contraventia prevazuta la art. </w:t>
      </w:r>
      <w:proofErr w:type="gramStart"/>
      <w:r w:rsidRPr="00263E3F">
        <w:rPr>
          <w:rFonts w:ascii="Calibri" w:eastAsia="Calibri" w:hAnsi="Calibri" w:cs="Times New Roman"/>
          <w:b/>
          <w:sz w:val="20"/>
          <w:szCs w:val="20"/>
        </w:rPr>
        <w:t>39, alin.</w:t>
      </w:r>
      <w:proofErr w:type="gramEnd"/>
      <w:r w:rsidRPr="00263E3F">
        <w:rPr>
          <w:rFonts w:ascii="Calibri" w:eastAsia="Calibri" w:hAnsi="Calibri" w:cs="Times New Roman"/>
          <w:b/>
          <w:sz w:val="20"/>
          <w:szCs w:val="20"/>
        </w:rPr>
        <w:t xml:space="preserve"> (1), lit. b)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prezenta anexa se </w:t>
      </w:r>
      <w:r w:rsidR="006C5FB2">
        <w:rPr>
          <w:rFonts w:ascii="Calibri" w:eastAsia="Calibri" w:hAnsi="Calibri" w:cs="Times New Roman"/>
          <w:b/>
          <w:sz w:val="20"/>
          <w:szCs w:val="20"/>
        </w:rPr>
        <w:t>sanctioneaza cu amen</w:t>
      </w:r>
      <w:r w:rsidR="00CE2128">
        <w:rPr>
          <w:rFonts w:ascii="Calibri" w:eastAsia="Calibri" w:hAnsi="Calibri" w:cs="Times New Roman"/>
          <w:b/>
          <w:sz w:val="20"/>
          <w:szCs w:val="20"/>
        </w:rPr>
        <w:t>da de la 362 lei la 905</w:t>
      </w:r>
      <w:r w:rsidRPr="00263E3F">
        <w:rPr>
          <w:rFonts w:ascii="Calibri" w:eastAsia="Calibri" w:hAnsi="Calibri" w:cs="Times New Roman"/>
          <w:b/>
          <w:sz w:val="20"/>
          <w:szCs w:val="20"/>
        </w:rPr>
        <w:t xml:space="preserve"> lei (in conformitate  cu prevederile art. 493, alin. (3), teza II din Legea nr. 277/2015 pri</w:t>
      </w:r>
      <w:r w:rsidR="00CE2128">
        <w:rPr>
          <w:rFonts w:ascii="Calibri" w:eastAsia="Calibri" w:hAnsi="Calibri" w:cs="Times New Roman"/>
          <w:b/>
          <w:sz w:val="20"/>
          <w:szCs w:val="20"/>
        </w:rPr>
        <w:t>vind Codul Fiscal</w:t>
      </w:r>
      <w:proofErr w:type="gramStart"/>
      <w:r w:rsidR="00CE2128">
        <w:rPr>
          <w:rFonts w:ascii="Calibri" w:eastAsia="Calibri" w:hAnsi="Calibri" w:cs="Times New Roman"/>
          <w:b/>
          <w:sz w:val="20"/>
          <w:szCs w:val="20"/>
        </w:rPr>
        <w:t>;  suma</w:t>
      </w:r>
      <w:proofErr w:type="gramEnd"/>
      <w:r w:rsidR="00CE2128">
        <w:rPr>
          <w:rFonts w:ascii="Calibri" w:eastAsia="Calibri" w:hAnsi="Calibri" w:cs="Times New Roman"/>
          <w:b/>
          <w:sz w:val="20"/>
          <w:szCs w:val="20"/>
        </w:rPr>
        <w:t xml:space="preserve"> de 318 lei, respectiv suma de 795</w:t>
      </w:r>
      <w:r w:rsidRPr="00263E3F">
        <w:rPr>
          <w:rFonts w:ascii="Calibri" w:eastAsia="Calibri" w:hAnsi="Calibri" w:cs="Times New Roman"/>
          <w:b/>
          <w:sz w:val="20"/>
          <w:szCs w:val="20"/>
        </w:rPr>
        <w:t xml:space="preserve"> lei</w:t>
      </w:r>
      <w:r w:rsidR="00CE2128">
        <w:rPr>
          <w:rFonts w:ascii="Calibri" w:eastAsia="Calibri" w:hAnsi="Calibri" w:cs="Times New Roman"/>
          <w:b/>
          <w:sz w:val="20"/>
          <w:szCs w:val="20"/>
        </w:rPr>
        <w:t xml:space="preserve">  actualizate cu rata inflatiei de 13,8%</w:t>
      </w:r>
      <w:r w:rsidRPr="00263E3F">
        <w:rPr>
          <w:rFonts w:ascii="Calibri" w:eastAsia="Calibri" w:hAnsi="Calibri" w:cs="Times New Roman"/>
          <w:b/>
          <w:sz w:val="20"/>
          <w:szCs w:val="20"/>
        </w:rPr>
        <w:t>;</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(4) Incalcarea normelor tehnice privind tiparirea, inregistrarea, vanzarea , evidenta si gestionarea, dupa caz, a abonamentelor si a biletelor de intrare  la spectacole  constituie contraventie si se </w:t>
      </w:r>
      <w:r w:rsidR="00DF291F">
        <w:rPr>
          <w:rFonts w:ascii="Calibri" w:eastAsia="Calibri" w:hAnsi="Calibri" w:cs="Times New Roman"/>
          <w:b/>
          <w:sz w:val="20"/>
          <w:szCs w:val="20"/>
        </w:rPr>
        <w:t>sanctioneaza cu amenda de la 432 lei la 770</w:t>
      </w:r>
      <w:r w:rsidR="00A63A8F">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 lei (in conformitate cu prevederile art. 493, alin. (4)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w:t>
      </w:r>
      <w:r>
        <w:rPr>
          <w:rFonts w:ascii="Calibri" w:eastAsia="Calibri" w:hAnsi="Calibri" w:cs="Times New Roman"/>
          <w:b/>
          <w:sz w:val="20"/>
          <w:szCs w:val="20"/>
        </w:rPr>
        <w:t xml:space="preserve"> </w:t>
      </w:r>
      <w:r w:rsidR="00DF291F">
        <w:rPr>
          <w:rFonts w:ascii="Calibri" w:eastAsia="Calibri" w:hAnsi="Calibri" w:cs="Times New Roman"/>
          <w:b/>
          <w:sz w:val="20"/>
          <w:szCs w:val="20"/>
        </w:rPr>
        <w:t xml:space="preserve">Fiscal; reprezinta suma </w:t>
      </w:r>
      <w:proofErr w:type="gramStart"/>
      <w:r w:rsidR="00DF291F">
        <w:rPr>
          <w:rFonts w:ascii="Calibri" w:eastAsia="Calibri" w:hAnsi="Calibri" w:cs="Times New Roman"/>
          <w:b/>
          <w:sz w:val="20"/>
          <w:szCs w:val="20"/>
        </w:rPr>
        <w:t>de  380</w:t>
      </w:r>
      <w:proofErr w:type="gramEnd"/>
      <w:r w:rsidR="00776678">
        <w:rPr>
          <w:rFonts w:ascii="Calibri" w:eastAsia="Calibri" w:hAnsi="Calibri" w:cs="Times New Roman"/>
          <w:b/>
          <w:sz w:val="20"/>
          <w:szCs w:val="20"/>
        </w:rPr>
        <w:t xml:space="preserve"> lei , </w:t>
      </w:r>
      <w:r w:rsidR="00DF291F">
        <w:rPr>
          <w:rFonts w:ascii="Calibri" w:eastAsia="Calibri" w:hAnsi="Calibri" w:cs="Times New Roman"/>
          <w:b/>
          <w:sz w:val="20"/>
          <w:szCs w:val="20"/>
        </w:rPr>
        <w:t>respectiv</w:t>
      </w:r>
      <w:r w:rsidR="00A8043A">
        <w:rPr>
          <w:rFonts w:ascii="Calibri" w:eastAsia="Calibri" w:hAnsi="Calibri" w:cs="Times New Roman"/>
          <w:b/>
          <w:sz w:val="20"/>
          <w:szCs w:val="20"/>
        </w:rPr>
        <w:t xml:space="preserve"> suma de </w:t>
      </w:r>
      <w:r w:rsidR="00DF291F">
        <w:rPr>
          <w:rFonts w:ascii="Calibri" w:eastAsia="Calibri" w:hAnsi="Calibri" w:cs="Times New Roman"/>
          <w:b/>
          <w:sz w:val="20"/>
          <w:szCs w:val="20"/>
        </w:rPr>
        <w:t xml:space="preserve"> 677 </w:t>
      </w:r>
      <w:r w:rsidRPr="00263E3F">
        <w:rPr>
          <w:rFonts w:ascii="Calibri" w:eastAsia="Calibri" w:hAnsi="Calibri" w:cs="Times New Roman"/>
          <w:b/>
          <w:sz w:val="20"/>
          <w:szCs w:val="20"/>
        </w:rPr>
        <w:t>lei, actualizate cu rata inflatiei</w:t>
      </w:r>
      <w:r w:rsidR="00DF291F">
        <w:rPr>
          <w:rFonts w:ascii="Calibri" w:eastAsia="Calibri" w:hAnsi="Calibri" w:cs="Times New Roman"/>
          <w:b/>
          <w:sz w:val="20"/>
          <w:szCs w:val="20"/>
        </w:rPr>
        <w:t xml:space="preserve"> de 13,8%</w:t>
      </w:r>
      <w:r w:rsidRPr="00263E3F">
        <w:rPr>
          <w:rFonts w:ascii="Calibri" w:eastAsia="Calibri" w:hAnsi="Calibri" w:cs="Times New Roman"/>
          <w:b/>
          <w:sz w:val="20"/>
          <w:szCs w:val="20"/>
        </w:rPr>
        <w:t>);</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(5) In cazul persoanelor juridice limitele minime si maxime ale amenzilor prevazute la alin. (3) </w:t>
      </w:r>
      <w:proofErr w:type="gramStart"/>
      <w:r w:rsidRPr="00263E3F">
        <w:rPr>
          <w:rFonts w:ascii="Calibri" w:eastAsia="Calibri" w:hAnsi="Calibri" w:cs="Times New Roman"/>
          <w:b/>
          <w:sz w:val="20"/>
          <w:szCs w:val="20"/>
        </w:rPr>
        <w:t>si</w:t>
      </w:r>
      <w:proofErr w:type="gramEnd"/>
      <w:r w:rsidRPr="00263E3F">
        <w:rPr>
          <w:rFonts w:ascii="Calibri" w:eastAsia="Calibri" w:hAnsi="Calibri" w:cs="Times New Roman"/>
          <w:b/>
          <w:sz w:val="20"/>
          <w:szCs w:val="20"/>
        </w:rPr>
        <w:t xml:space="preserve"> alin. (4) </w:t>
      </w:r>
      <w:proofErr w:type="gramStart"/>
      <w:r w:rsidRPr="00263E3F">
        <w:rPr>
          <w:rFonts w:ascii="Calibri" w:eastAsia="Calibri" w:hAnsi="Calibri" w:cs="Times New Roman"/>
          <w:b/>
          <w:sz w:val="20"/>
          <w:szCs w:val="20"/>
        </w:rPr>
        <w:t>ale</w:t>
      </w:r>
      <w:proofErr w:type="gramEnd"/>
      <w:r w:rsidRPr="00263E3F">
        <w:rPr>
          <w:rFonts w:ascii="Calibri" w:eastAsia="Calibri" w:hAnsi="Calibri" w:cs="Times New Roman"/>
          <w:b/>
          <w:sz w:val="20"/>
          <w:szCs w:val="20"/>
        </w:rPr>
        <w:t xml:space="preserve"> art. 39 din prezenta </w:t>
      </w:r>
      <w:proofErr w:type="gramStart"/>
      <w:r w:rsidRPr="00263E3F">
        <w:rPr>
          <w:rFonts w:ascii="Calibri" w:eastAsia="Calibri" w:hAnsi="Calibri" w:cs="Times New Roman"/>
          <w:b/>
          <w:sz w:val="20"/>
          <w:szCs w:val="20"/>
        </w:rPr>
        <w:t>anexa  se</w:t>
      </w:r>
      <w:proofErr w:type="gramEnd"/>
      <w:r w:rsidRPr="00263E3F">
        <w:rPr>
          <w:rFonts w:ascii="Calibri" w:eastAsia="Calibri" w:hAnsi="Calibri" w:cs="Times New Roman"/>
          <w:b/>
          <w:sz w:val="20"/>
          <w:szCs w:val="20"/>
        </w:rPr>
        <w:t xml:space="preserve"> majoreaza cu 300</w:t>
      </w:r>
      <w:r w:rsidR="00E85C66">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 (in conformitate cu prevederile art. 493, alin.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w:t>
      </w:r>
    </w:p>
    <w:p w:rsidR="00E00373"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(6) Constatarea </w:t>
      </w:r>
      <w:proofErr w:type="gramStart"/>
      <w:r w:rsidRPr="00263E3F">
        <w:rPr>
          <w:rFonts w:ascii="Calibri" w:eastAsia="Calibri" w:hAnsi="Calibri" w:cs="Times New Roman"/>
          <w:b/>
          <w:sz w:val="20"/>
          <w:szCs w:val="20"/>
        </w:rPr>
        <w:t>contraventiilor  si</w:t>
      </w:r>
      <w:proofErr w:type="gramEnd"/>
      <w:r w:rsidRPr="00263E3F">
        <w:rPr>
          <w:rFonts w:ascii="Calibri" w:eastAsia="Calibri" w:hAnsi="Calibri" w:cs="Times New Roman"/>
          <w:b/>
          <w:sz w:val="20"/>
          <w:szCs w:val="20"/>
        </w:rPr>
        <w:t xml:space="preserve"> aplicarea sanctiunilor  se fac de catre primari si persoane imputernicite din cadrul autoritatii administratiei publice locale, aplicandu-se dispozitiile Ordonantei Guvernului nr. </w:t>
      </w:r>
      <w:proofErr w:type="gramStart"/>
      <w:r w:rsidRPr="00263E3F">
        <w:rPr>
          <w:rFonts w:ascii="Calibri" w:eastAsia="Calibri" w:hAnsi="Calibri" w:cs="Times New Roman"/>
          <w:b/>
          <w:sz w:val="20"/>
          <w:szCs w:val="20"/>
        </w:rPr>
        <w:t>2/2001 privind regimul juridic al contraventiilor, aprobata cu modificari si completari prin Legea nr.</w:t>
      </w:r>
      <w:proofErr w:type="gramEnd"/>
      <w:r w:rsidRPr="00263E3F">
        <w:rPr>
          <w:rFonts w:ascii="Calibri" w:eastAsia="Calibri" w:hAnsi="Calibri" w:cs="Times New Roman"/>
          <w:b/>
          <w:sz w:val="20"/>
          <w:szCs w:val="20"/>
        </w:rPr>
        <w:t xml:space="preserve"> 180/2002, cu modificarile si completarile ulterioare;</w:t>
      </w:r>
    </w:p>
    <w:p w:rsidR="00811FBE" w:rsidRDefault="00811FBE" w:rsidP="00E00373">
      <w:pPr>
        <w:ind w:left="360"/>
        <w:jc w:val="both"/>
        <w:rPr>
          <w:rFonts w:ascii="Calibri" w:eastAsia="Calibri" w:hAnsi="Calibri" w:cs="Times New Roman"/>
          <w:b/>
          <w:sz w:val="20"/>
          <w:szCs w:val="20"/>
        </w:rPr>
      </w:pPr>
      <w:r>
        <w:rPr>
          <w:rFonts w:ascii="Calibri" w:eastAsia="Calibri" w:hAnsi="Calibri" w:cs="Times New Roman"/>
          <w:b/>
          <w:sz w:val="20"/>
          <w:szCs w:val="20"/>
        </w:rPr>
        <w:t>PRESEDINTE DE SEDINTA                                                                   CONTRASEMNEAZA</w:t>
      </w:r>
    </w:p>
    <w:p w:rsidR="00811FBE" w:rsidRDefault="00811FBE" w:rsidP="00E00373">
      <w:pPr>
        <w:ind w:left="360"/>
        <w:jc w:val="both"/>
        <w:rPr>
          <w:rFonts w:ascii="Calibri" w:eastAsia="Calibri" w:hAnsi="Calibri" w:cs="Times New Roman"/>
          <w:b/>
          <w:sz w:val="20"/>
          <w:szCs w:val="20"/>
        </w:rPr>
      </w:pPr>
      <w:r>
        <w:rPr>
          <w:rFonts w:ascii="Calibri" w:eastAsia="Calibri" w:hAnsi="Calibri" w:cs="Times New Roman"/>
          <w:b/>
          <w:sz w:val="20"/>
          <w:szCs w:val="20"/>
        </w:rPr>
        <w:t>CONSILIER LOCAL                                                                                SECRETAR GENERAL</w:t>
      </w:r>
    </w:p>
    <w:p w:rsidR="00811FBE" w:rsidRDefault="00811FBE" w:rsidP="00E00373">
      <w:pPr>
        <w:ind w:left="360"/>
        <w:jc w:val="both"/>
        <w:rPr>
          <w:rFonts w:ascii="Calibri" w:eastAsia="Calibri" w:hAnsi="Calibri" w:cs="Times New Roman"/>
          <w:b/>
          <w:sz w:val="20"/>
          <w:szCs w:val="20"/>
        </w:rPr>
      </w:pPr>
      <w:r>
        <w:rPr>
          <w:rFonts w:ascii="Calibri" w:eastAsia="Calibri" w:hAnsi="Calibri" w:cs="Times New Roman"/>
          <w:b/>
          <w:sz w:val="20"/>
          <w:szCs w:val="20"/>
        </w:rPr>
        <w:t>SPANU FANEL                                                                                      IVASCU STEFANA</w:t>
      </w:r>
    </w:p>
    <w:sectPr w:rsidR="00811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9A5"/>
    <w:multiLevelType w:val="hybridMultilevel"/>
    <w:tmpl w:val="E8245B8E"/>
    <w:lvl w:ilvl="0" w:tplc="3092D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1311F"/>
    <w:multiLevelType w:val="hybridMultilevel"/>
    <w:tmpl w:val="4D16C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00046"/>
    <w:multiLevelType w:val="hybridMultilevel"/>
    <w:tmpl w:val="99DC287C"/>
    <w:lvl w:ilvl="0" w:tplc="649C4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C10B9B"/>
    <w:multiLevelType w:val="hybridMultilevel"/>
    <w:tmpl w:val="9AC29B8E"/>
    <w:lvl w:ilvl="0" w:tplc="76B0B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B0EEB"/>
    <w:multiLevelType w:val="hybridMultilevel"/>
    <w:tmpl w:val="CC0A4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54224"/>
    <w:multiLevelType w:val="hybridMultilevel"/>
    <w:tmpl w:val="963C0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277B5"/>
    <w:multiLevelType w:val="hybridMultilevel"/>
    <w:tmpl w:val="EF0AF3F8"/>
    <w:lvl w:ilvl="0" w:tplc="A754D40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FF2731"/>
    <w:multiLevelType w:val="hybridMultilevel"/>
    <w:tmpl w:val="34C6E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2009F"/>
    <w:multiLevelType w:val="hybridMultilevel"/>
    <w:tmpl w:val="05F4E17E"/>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2DD371A"/>
    <w:multiLevelType w:val="hybridMultilevel"/>
    <w:tmpl w:val="20B0600E"/>
    <w:lvl w:ilvl="0" w:tplc="FE6C10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50756A"/>
    <w:multiLevelType w:val="hybridMultilevel"/>
    <w:tmpl w:val="91FE351A"/>
    <w:lvl w:ilvl="0" w:tplc="251062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FE7366"/>
    <w:multiLevelType w:val="hybridMultilevel"/>
    <w:tmpl w:val="75524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2173A"/>
    <w:multiLevelType w:val="hybridMultilevel"/>
    <w:tmpl w:val="DCA4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6C0117"/>
    <w:multiLevelType w:val="hybridMultilevel"/>
    <w:tmpl w:val="5F108292"/>
    <w:lvl w:ilvl="0" w:tplc="CEFC546E">
      <w:start w:val="92"/>
      <w:numFmt w:val="decimal"/>
      <w:lvlText w:val="%1)"/>
      <w:lvlJc w:val="left"/>
      <w:pPr>
        <w:ind w:left="1020" w:hanging="39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3906532"/>
    <w:multiLevelType w:val="hybridMultilevel"/>
    <w:tmpl w:val="8EA0334C"/>
    <w:lvl w:ilvl="0" w:tplc="9B188138">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5F11728"/>
    <w:multiLevelType w:val="hybridMultilevel"/>
    <w:tmpl w:val="B866B96C"/>
    <w:lvl w:ilvl="0" w:tplc="DA86F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15F62"/>
    <w:multiLevelType w:val="hybridMultilevel"/>
    <w:tmpl w:val="F08E10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53FCF"/>
    <w:multiLevelType w:val="hybridMultilevel"/>
    <w:tmpl w:val="04AA2E12"/>
    <w:lvl w:ilvl="0" w:tplc="A3743D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4212A2"/>
    <w:multiLevelType w:val="hybridMultilevel"/>
    <w:tmpl w:val="79F2DC7C"/>
    <w:lvl w:ilvl="0" w:tplc="D570AC5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nsid w:val="3FA26666"/>
    <w:multiLevelType w:val="hybridMultilevel"/>
    <w:tmpl w:val="A2541DD2"/>
    <w:lvl w:ilvl="0" w:tplc="E864D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51189"/>
    <w:multiLevelType w:val="hybridMultilevel"/>
    <w:tmpl w:val="9D369C84"/>
    <w:lvl w:ilvl="0" w:tplc="078004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BD439A1"/>
    <w:multiLevelType w:val="hybridMultilevel"/>
    <w:tmpl w:val="06C0402A"/>
    <w:lvl w:ilvl="0" w:tplc="F5544A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EB126CE"/>
    <w:multiLevelType w:val="hybridMultilevel"/>
    <w:tmpl w:val="C472DD1E"/>
    <w:lvl w:ilvl="0" w:tplc="ED36D3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9F32C7"/>
    <w:multiLevelType w:val="multilevel"/>
    <w:tmpl w:val="BBE4C1F6"/>
    <w:lvl w:ilvl="0">
      <w:start w:val="1"/>
      <w:numFmt w:val="upperRoman"/>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4644D20"/>
    <w:multiLevelType w:val="hybridMultilevel"/>
    <w:tmpl w:val="763EC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BC4C72"/>
    <w:multiLevelType w:val="hybridMultilevel"/>
    <w:tmpl w:val="6BB69AE2"/>
    <w:lvl w:ilvl="0" w:tplc="F0045B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7DC4AE2"/>
    <w:multiLevelType w:val="hybridMultilevel"/>
    <w:tmpl w:val="D6201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1130D6"/>
    <w:multiLevelType w:val="hybridMultilevel"/>
    <w:tmpl w:val="0EDA3F82"/>
    <w:lvl w:ilvl="0" w:tplc="294E10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BF2206E"/>
    <w:multiLevelType w:val="hybridMultilevel"/>
    <w:tmpl w:val="6F720712"/>
    <w:lvl w:ilvl="0" w:tplc="AA32B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5F66A0"/>
    <w:multiLevelType w:val="hybridMultilevel"/>
    <w:tmpl w:val="B6D8F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2B72BB"/>
    <w:multiLevelType w:val="hybridMultilevel"/>
    <w:tmpl w:val="456C8F78"/>
    <w:lvl w:ilvl="0" w:tplc="EBF6C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67711"/>
    <w:multiLevelType w:val="hybridMultilevel"/>
    <w:tmpl w:val="16A86920"/>
    <w:lvl w:ilvl="0" w:tplc="0896C0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A43386"/>
    <w:multiLevelType w:val="hybridMultilevel"/>
    <w:tmpl w:val="DE142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404206"/>
    <w:multiLevelType w:val="hybridMultilevel"/>
    <w:tmpl w:val="D9F67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AD7EE6"/>
    <w:multiLevelType w:val="hybridMultilevel"/>
    <w:tmpl w:val="EBAE0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DE5AC4"/>
    <w:multiLevelType w:val="hybridMultilevel"/>
    <w:tmpl w:val="F34E8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233FD8"/>
    <w:multiLevelType w:val="hybridMultilevel"/>
    <w:tmpl w:val="B3FEC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F4F31"/>
    <w:multiLevelType w:val="hybridMultilevel"/>
    <w:tmpl w:val="8A7E84EE"/>
    <w:lvl w:ilvl="0" w:tplc="9BA46EDC">
      <w:start w:val="2"/>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nsid w:val="6F6F323C"/>
    <w:multiLevelType w:val="hybridMultilevel"/>
    <w:tmpl w:val="E4DC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A265FA"/>
    <w:multiLevelType w:val="hybridMultilevel"/>
    <w:tmpl w:val="0E2C0B2A"/>
    <w:lvl w:ilvl="0" w:tplc="B6186E9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D04458D"/>
    <w:multiLevelType w:val="hybridMultilevel"/>
    <w:tmpl w:val="00B21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3"/>
  </w:num>
  <w:num w:numId="3">
    <w:abstractNumId w:val="30"/>
  </w:num>
  <w:num w:numId="4">
    <w:abstractNumId w:val="15"/>
  </w:num>
  <w:num w:numId="5">
    <w:abstractNumId w:val="16"/>
  </w:num>
  <w:num w:numId="6">
    <w:abstractNumId w:val="35"/>
  </w:num>
  <w:num w:numId="7">
    <w:abstractNumId w:val="3"/>
  </w:num>
  <w:num w:numId="8">
    <w:abstractNumId w:val="22"/>
  </w:num>
  <w:num w:numId="9">
    <w:abstractNumId w:val="0"/>
  </w:num>
  <w:num w:numId="10">
    <w:abstractNumId w:val="34"/>
  </w:num>
  <w:num w:numId="11">
    <w:abstractNumId w:val="2"/>
  </w:num>
  <w:num w:numId="12">
    <w:abstractNumId w:val="31"/>
  </w:num>
  <w:num w:numId="13">
    <w:abstractNumId w:val="19"/>
  </w:num>
  <w:num w:numId="14">
    <w:abstractNumId w:val="23"/>
  </w:num>
  <w:num w:numId="15">
    <w:abstractNumId w:val="38"/>
  </w:num>
  <w:num w:numId="16">
    <w:abstractNumId w:val="5"/>
  </w:num>
  <w:num w:numId="17">
    <w:abstractNumId w:val="26"/>
  </w:num>
  <w:num w:numId="18">
    <w:abstractNumId w:val="29"/>
  </w:num>
  <w:num w:numId="19">
    <w:abstractNumId w:val="32"/>
  </w:num>
  <w:num w:numId="20">
    <w:abstractNumId w:val="12"/>
  </w:num>
  <w:num w:numId="21">
    <w:abstractNumId w:val="27"/>
  </w:num>
  <w:num w:numId="22">
    <w:abstractNumId w:val="21"/>
  </w:num>
  <w:num w:numId="23">
    <w:abstractNumId w:val="11"/>
  </w:num>
  <w:num w:numId="24">
    <w:abstractNumId w:val="4"/>
  </w:num>
  <w:num w:numId="25">
    <w:abstractNumId w:val="37"/>
  </w:num>
  <w:num w:numId="26">
    <w:abstractNumId w:val="10"/>
  </w:num>
  <w:num w:numId="27">
    <w:abstractNumId w:val="9"/>
  </w:num>
  <w:num w:numId="28">
    <w:abstractNumId w:val="20"/>
  </w:num>
  <w:num w:numId="29">
    <w:abstractNumId w:val="25"/>
  </w:num>
  <w:num w:numId="30">
    <w:abstractNumId w:val="7"/>
  </w:num>
  <w:num w:numId="31">
    <w:abstractNumId w:val="8"/>
  </w:num>
  <w:num w:numId="32">
    <w:abstractNumId w:val="40"/>
  </w:num>
  <w:num w:numId="33">
    <w:abstractNumId w:val="36"/>
  </w:num>
  <w:num w:numId="34">
    <w:abstractNumId w:val="18"/>
  </w:num>
  <w:num w:numId="35">
    <w:abstractNumId w:val="6"/>
  </w:num>
  <w:num w:numId="36">
    <w:abstractNumId w:val="28"/>
  </w:num>
  <w:num w:numId="37">
    <w:abstractNumId w:val="17"/>
  </w:num>
  <w:num w:numId="38">
    <w:abstractNumId w:val="13"/>
  </w:num>
  <w:num w:numId="39">
    <w:abstractNumId w:val="14"/>
  </w:num>
  <w:num w:numId="40">
    <w:abstractNumId w:val="3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F3"/>
    <w:rsid w:val="00010917"/>
    <w:rsid w:val="0001706C"/>
    <w:rsid w:val="00051A62"/>
    <w:rsid w:val="00061EFD"/>
    <w:rsid w:val="000638D5"/>
    <w:rsid w:val="00064AE3"/>
    <w:rsid w:val="0008138E"/>
    <w:rsid w:val="00082E04"/>
    <w:rsid w:val="000916BF"/>
    <w:rsid w:val="00092948"/>
    <w:rsid w:val="000A3CF0"/>
    <w:rsid w:val="000A589D"/>
    <w:rsid w:val="000A61B1"/>
    <w:rsid w:val="000C31B4"/>
    <w:rsid w:val="000C466E"/>
    <w:rsid w:val="000D1818"/>
    <w:rsid w:val="000D1BF8"/>
    <w:rsid w:val="000D4ED8"/>
    <w:rsid w:val="000D7494"/>
    <w:rsid w:val="000E77D5"/>
    <w:rsid w:val="000F005A"/>
    <w:rsid w:val="00103C1C"/>
    <w:rsid w:val="0010428D"/>
    <w:rsid w:val="00115587"/>
    <w:rsid w:val="00124394"/>
    <w:rsid w:val="00135354"/>
    <w:rsid w:val="0013632B"/>
    <w:rsid w:val="0014252D"/>
    <w:rsid w:val="00145EE3"/>
    <w:rsid w:val="001571B0"/>
    <w:rsid w:val="00170E6A"/>
    <w:rsid w:val="0017777E"/>
    <w:rsid w:val="0018412D"/>
    <w:rsid w:val="001851F5"/>
    <w:rsid w:val="00195094"/>
    <w:rsid w:val="001B693E"/>
    <w:rsid w:val="001C0A1A"/>
    <w:rsid w:val="001D3BA8"/>
    <w:rsid w:val="001E320D"/>
    <w:rsid w:val="00205551"/>
    <w:rsid w:val="00215D2B"/>
    <w:rsid w:val="00216FAC"/>
    <w:rsid w:val="002310A3"/>
    <w:rsid w:val="00232FC8"/>
    <w:rsid w:val="002342E6"/>
    <w:rsid w:val="00261F24"/>
    <w:rsid w:val="00262D7E"/>
    <w:rsid w:val="0028311C"/>
    <w:rsid w:val="00285F47"/>
    <w:rsid w:val="002A086B"/>
    <w:rsid w:val="002B02B6"/>
    <w:rsid w:val="002B5223"/>
    <w:rsid w:val="002B5E0D"/>
    <w:rsid w:val="002C6260"/>
    <w:rsid w:val="002E43FB"/>
    <w:rsid w:val="002E5540"/>
    <w:rsid w:val="002E6995"/>
    <w:rsid w:val="003029CC"/>
    <w:rsid w:val="003104B4"/>
    <w:rsid w:val="00322D26"/>
    <w:rsid w:val="0032652A"/>
    <w:rsid w:val="0033259F"/>
    <w:rsid w:val="0035643B"/>
    <w:rsid w:val="003600AD"/>
    <w:rsid w:val="003618AC"/>
    <w:rsid w:val="003666F3"/>
    <w:rsid w:val="00374874"/>
    <w:rsid w:val="003A438C"/>
    <w:rsid w:val="003A5D66"/>
    <w:rsid w:val="003B22E2"/>
    <w:rsid w:val="003B5943"/>
    <w:rsid w:val="00403FD8"/>
    <w:rsid w:val="00406B46"/>
    <w:rsid w:val="00415791"/>
    <w:rsid w:val="00417AFE"/>
    <w:rsid w:val="004208C9"/>
    <w:rsid w:val="004317A3"/>
    <w:rsid w:val="00440464"/>
    <w:rsid w:val="00465CBF"/>
    <w:rsid w:val="00472087"/>
    <w:rsid w:val="00476B24"/>
    <w:rsid w:val="00477EC3"/>
    <w:rsid w:val="004931F2"/>
    <w:rsid w:val="0049618D"/>
    <w:rsid w:val="004A766C"/>
    <w:rsid w:val="004B6882"/>
    <w:rsid w:val="004C067A"/>
    <w:rsid w:val="004C4D54"/>
    <w:rsid w:val="004E4829"/>
    <w:rsid w:val="004F4049"/>
    <w:rsid w:val="004F7F94"/>
    <w:rsid w:val="00514999"/>
    <w:rsid w:val="0051602B"/>
    <w:rsid w:val="005209CC"/>
    <w:rsid w:val="00522132"/>
    <w:rsid w:val="005259EE"/>
    <w:rsid w:val="005266EE"/>
    <w:rsid w:val="0054766C"/>
    <w:rsid w:val="00561A5B"/>
    <w:rsid w:val="00565F64"/>
    <w:rsid w:val="00570622"/>
    <w:rsid w:val="00572DC3"/>
    <w:rsid w:val="00596938"/>
    <w:rsid w:val="005B0A2F"/>
    <w:rsid w:val="005B4FE9"/>
    <w:rsid w:val="005C0ADA"/>
    <w:rsid w:val="005C1A2C"/>
    <w:rsid w:val="005E277C"/>
    <w:rsid w:val="005E7390"/>
    <w:rsid w:val="005F278F"/>
    <w:rsid w:val="005F5F08"/>
    <w:rsid w:val="00606A02"/>
    <w:rsid w:val="0063144E"/>
    <w:rsid w:val="006345C6"/>
    <w:rsid w:val="006355AD"/>
    <w:rsid w:val="0063763B"/>
    <w:rsid w:val="006422F9"/>
    <w:rsid w:val="006452D0"/>
    <w:rsid w:val="00657E32"/>
    <w:rsid w:val="00677087"/>
    <w:rsid w:val="00687EB5"/>
    <w:rsid w:val="006A1D04"/>
    <w:rsid w:val="006A6687"/>
    <w:rsid w:val="006B3584"/>
    <w:rsid w:val="006C1249"/>
    <w:rsid w:val="006C5FB2"/>
    <w:rsid w:val="006D4282"/>
    <w:rsid w:val="006F1CF8"/>
    <w:rsid w:val="00700158"/>
    <w:rsid w:val="00702BAF"/>
    <w:rsid w:val="00740EEA"/>
    <w:rsid w:val="00746AA5"/>
    <w:rsid w:val="00747A12"/>
    <w:rsid w:val="00756119"/>
    <w:rsid w:val="007572CA"/>
    <w:rsid w:val="00760130"/>
    <w:rsid w:val="00776678"/>
    <w:rsid w:val="00786928"/>
    <w:rsid w:val="007B7E2E"/>
    <w:rsid w:val="007C1638"/>
    <w:rsid w:val="007C3542"/>
    <w:rsid w:val="007D3379"/>
    <w:rsid w:val="007D34D3"/>
    <w:rsid w:val="007D477F"/>
    <w:rsid w:val="007D6377"/>
    <w:rsid w:val="007E0DF0"/>
    <w:rsid w:val="007E38E5"/>
    <w:rsid w:val="008048CD"/>
    <w:rsid w:val="00811FBE"/>
    <w:rsid w:val="00813B26"/>
    <w:rsid w:val="00820F68"/>
    <w:rsid w:val="00822D09"/>
    <w:rsid w:val="00825C16"/>
    <w:rsid w:val="00825C3E"/>
    <w:rsid w:val="00825FF8"/>
    <w:rsid w:val="008317E5"/>
    <w:rsid w:val="008562AE"/>
    <w:rsid w:val="0086313A"/>
    <w:rsid w:val="008728EA"/>
    <w:rsid w:val="00883DC6"/>
    <w:rsid w:val="00890167"/>
    <w:rsid w:val="0089440D"/>
    <w:rsid w:val="00896F91"/>
    <w:rsid w:val="008B32FC"/>
    <w:rsid w:val="008C0561"/>
    <w:rsid w:val="008C5476"/>
    <w:rsid w:val="008E20B4"/>
    <w:rsid w:val="008F0921"/>
    <w:rsid w:val="00932757"/>
    <w:rsid w:val="0094379C"/>
    <w:rsid w:val="00950A2E"/>
    <w:rsid w:val="00962CEE"/>
    <w:rsid w:val="00963C5D"/>
    <w:rsid w:val="009677D2"/>
    <w:rsid w:val="00983959"/>
    <w:rsid w:val="00985008"/>
    <w:rsid w:val="009C1D6B"/>
    <w:rsid w:val="009D0CB8"/>
    <w:rsid w:val="009D3B32"/>
    <w:rsid w:val="009D5D1C"/>
    <w:rsid w:val="00A10688"/>
    <w:rsid w:val="00A11D0C"/>
    <w:rsid w:val="00A140CE"/>
    <w:rsid w:val="00A164E9"/>
    <w:rsid w:val="00A34069"/>
    <w:rsid w:val="00A370F0"/>
    <w:rsid w:val="00A407E0"/>
    <w:rsid w:val="00A47672"/>
    <w:rsid w:val="00A63A8F"/>
    <w:rsid w:val="00A66E0D"/>
    <w:rsid w:val="00A67648"/>
    <w:rsid w:val="00A67675"/>
    <w:rsid w:val="00A8043A"/>
    <w:rsid w:val="00A832A2"/>
    <w:rsid w:val="00A86B1B"/>
    <w:rsid w:val="00A91F4C"/>
    <w:rsid w:val="00A93CF9"/>
    <w:rsid w:val="00A95DA1"/>
    <w:rsid w:val="00AA67C8"/>
    <w:rsid w:val="00AB3374"/>
    <w:rsid w:val="00AB6F35"/>
    <w:rsid w:val="00AD0562"/>
    <w:rsid w:val="00AD1401"/>
    <w:rsid w:val="00AE1A49"/>
    <w:rsid w:val="00AE4FFB"/>
    <w:rsid w:val="00AE6CBE"/>
    <w:rsid w:val="00B22639"/>
    <w:rsid w:val="00B4075E"/>
    <w:rsid w:val="00B46926"/>
    <w:rsid w:val="00B5103F"/>
    <w:rsid w:val="00B54D52"/>
    <w:rsid w:val="00B62C1C"/>
    <w:rsid w:val="00B633D6"/>
    <w:rsid w:val="00B80291"/>
    <w:rsid w:val="00B80DE3"/>
    <w:rsid w:val="00B82756"/>
    <w:rsid w:val="00B922BB"/>
    <w:rsid w:val="00BD1BB9"/>
    <w:rsid w:val="00BF469A"/>
    <w:rsid w:val="00BF7376"/>
    <w:rsid w:val="00BF7D78"/>
    <w:rsid w:val="00C16297"/>
    <w:rsid w:val="00C25554"/>
    <w:rsid w:val="00C3360B"/>
    <w:rsid w:val="00C37620"/>
    <w:rsid w:val="00C50BEF"/>
    <w:rsid w:val="00C51406"/>
    <w:rsid w:val="00C63B3D"/>
    <w:rsid w:val="00C65A37"/>
    <w:rsid w:val="00C72FFD"/>
    <w:rsid w:val="00C87C7C"/>
    <w:rsid w:val="00C97C55"/>
    <w:rsid w:val="00CA01BE"/>
    <w:rsid w:val="00CB3091"/>
    <w:rsid w:val="00CC22D2"/>
    <w:rsid w:val="00CC35B5"/>
    <w:rsid w:val="00CC649C"/>
    <w:rsid w:val="00CD03D8"/>
    <w:rsid w:val="00CE2128"/>
    <w:rsid w:val="00CE6BF7"/>
    <w:rsid w:val="00CE760E"/>
    <w:rsid w:val="00D14770"/>
    <w:rsid w:val="00D24E27"/>
    <w:rsid w:val="00D6114C"/>
    <w:rsid w:val="00D65B7E"/>
    <w:rsid w:val="00D769EE"/>
    <w:rsid w:val="00D80D03"/>
    <w:rsid w:val="00D83431"/>
    <w:rsid w:val="00DB0566"/>
    <w:rsid w:val="00DB1B48"/>
    <w:rsid w:val="00DC488B"/>
    <w:rsid w:val="00DD3255"/>
    <w:rsid w:val="00DD412A"/>
    <w:rsid w:val="00DD7E09"/>
    <w:rsid w:val="00DE1C8B"/>
    <w:rsid w:val="00DF291F"/>
    <w:rsid w:val="00E00373"/>
    <w:rsid w:val="00E055B0"/>
    <w:rsid w:val="00E07AB9"/>
    <w:rsid w:val="00E32F2F"/>
    <w:rsid w:val="00E46A05"/>
    <w:rsid w:val="00E51936"/>
    <w:rsid w:val="00E51C5A"/>
    <w:rsid w:val="00E6080C"/>
    <w:rsid w:val="00E77CCB"/>
    <w:rsid w:val="00E81C5D"/>
    <w:rsid w:val="00E85C66"/>
    <w:rsid w:val="00E86B63"/>
    <w:rsid w:val="00E908CD"/>
    <w:rsid w:val="00EB06E6"/>
    <w:rsid w:val="00EB2CD1"/>
    <w:rsid w:val="00EB7039"/>
    <w:rsid w:val="00EC5616"/>
    <w:rsid w:val="00ED4B91"/>
    <w:rsid w:val="00EE0936"/>
    <w:rsid w:val="00EF300F"/>
    <w:rsid w:val="00EF6B1B"/>
    <w:rsid w:val="00EF6EAB"/>
    <w:rsid w:val="00F11E0F"/>
    <w:rsid w:val="00F122C1"/>
    <w:rsid w:val="00F40712"/>
    <w:rsid w:val="00F4736B"/>
    <w:rsid w:val="00F54F5E"/>
    <w:rsid w:val="00F5625D"/>
    <w:rsid w:val="00F56509"/>
    <w:rsid w:val="00F70287"/>
    <w:rsid w:val="00F70791"/>
    <w:rsid w:val="00F75B2B"/>
    <w:rsid w:val="00F772BB"/>
    <w:rsid w:val="00F800F0"/>
    <w:rsid w:val="00F8190C"/>
    <w:rsid w:val="00FB1F37"/>
    <w:rsid w:val="00FC0F9D"/>
    <w:rsid w:val="00FD0CF6"/>
    <w:rsid w:val="00FD18E1"/>
    <w:rsid w:val="00FE2476"/>
    <w:rsid w:val="00FF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73"/>
    <w:pPr>
      <w:ind w:left="720"/>
      <w:contextualSpacing/>
    </w:pPr>
  </w:style>
  <w:style w:type="table" w:styleId="TableGrid">
    <w:name w:val="Table Grid"/>
    <w:basedOn w:val="TableNormal"/>
    <w:uiPriority w:val="59"/>
    <w:rsid w:val="00E00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0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373"/>
  </w:style>
  <w:style w:type="paragraph" w:styleId="Footer">
    <w:name w:val="footer"/>
    <w:basedOn w:val="Normal"/>
    <w:link w:val="FooterChar"/>
    <w:uiPriority w:val="99"/>
    <w:semiHidden/>
    <w:unhideWhenUsed/>
    <w:rsid w:val="00E003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373"/>
  </w:style>
  <w:style w:type="paragraph" w:styleId="BalloonText">
    <w:name w:val="Balloon Text"/>
    <w:basedOn w:val="Normal"/>
    <w:link w:val="BalloonTextChar"/>
    <w:uiPriority w:val="99"/>
    <w:semiHidden/>
    <w:unhideWhenUsed/>
    <w:rsid w:val="00E00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73"/>
    <w:pPr>
      <w:ind w:left="720"/>
      <w:contextualSpacing/>
    </w:pPr>
  </w:style>
  <w:style w:type="table" w:styleId="TableGrid">
    <w:name w:val="Table Grid"/>
    <w:basedOn w:val="TableNormal"/>
    <w:uiPriority w:val="59"/>
    <w:rsid w:val="00E00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0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373"/>
  </w:style>
  <w:style w:type="paragraph" w:styleId="Footer">
    <w:name w:val="footer"/>
    <w:basedOn w:val="Normal"/>
    <w:link w:val="FooterChar"/>
    <w:uiPriority w:val="99"/>
    <w:semiHidden/>
    <w:unhideWhenUsed/>
    <w:rsid w:val="00E003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373"/>
  </w:style>
  <w:style w:type="paragraph" w:styleId="BalloonText">
    <w:name w:val="Balloon Text"/>
    <w:basedOn w:val="Normal"/>
    <w:link w:val="BalloonTextChar"/>
    <w:uiPriority w:val="99"/>
    <w:semiHidden/>
    <w:unhideWhenUsed/>
    <w:rsid w:val="00E00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19418</Words>
  <Characters>110684</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5</cp:revision>
  <cp:lastPrinted>2022-12-21T06:42:00Z</cp:lastPrinted>
  <dcterms:created xsi:type="dcterms:W3CDTF">2023-12-29T06:39:00Z</dcterms:created>
  <dcterms:modified xsi:type="dcterms:W3CDTF">2024-01-04T07:59:00Z</dcterms:modified>
</cp:coreProperties>
</file>