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C0" w:rsidRPr="00C857BB" w:rsidRDefault="004A4EC0" w:rsidP="004A4EC0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JUDETUL IALOMITA</w:t>
      </w:r>
    </w:p>
    <w:p w:rsidR="004A4EC0" w:rsidRPr="00C857BB" w:rsidRDefault="004A4EC0" w:rsidP="004A4EC0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COMUNA GURA IALOMITEI</w:t>
      </w:r>
    </w:p>
    <w:p w:rsidR="004A4EC0" w:rsidRDefault="00B86632" w:rsidP="004A4EC0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-PRIMAR-</w:t>
      </w:r>
    </w:p>
    <w:p w:rsidR="006D1573" w:rsidRPr="00C857BB" w:rsidRDefault="006D1573" w:rsidP="004A4EC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Nr.--------/------------------------;</w:t>
      </w:r>
    </w:p>
    <w:p w:rsidR="00F57625" w:rsidRDefault="00F57625" w:rsidP="00056289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PROIECT DE HOTARARE</w:t>
      </w:r>
    </w:p>
    <w:p w:rsidR="00056289" w:rsidRDefault="002F41F5" w:rsidP="00056289">
      <w:pPr>
        <w:jc w:val="center"/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p</w:t>
      </w:r>
      <w:r w:rsidR="00143023" w:rsidRPr="00C857BB">
        <w:rPr>
          <w:b/>
          <w:sz w:val="24"/>
          <w:szCs w:val="24"/>
          <w:lang w:val="ro-RO"/>
        </w:rPr>
        <w:t>rivind</w:t>
      </w:r>
      <w:r w:rsidRPr="00C857BB">
        <w:rPr>
          <w:b/>
          <w:sz w:val="24"/>
          <w:szCs w:val="24"/>
          <w:lang w:val="ro-RO"/>
        </w:rPr>
        <w:t xml:space="preserve"> aprobarea </w:t>
      </w:r>
      <w:r w:rsidR="004A4EC0" w:rsidRPr="00C857BB">
        <w:rPr>
          <w:b/>
          <w:sz w:val="24"/>
          <w:szCs w:val="24"/>
          <w:lang w:val="ro-RO"/>
        </w:rPr>
        <w:t>rectif</w:t>
      </w:r>
      <w:r w:rsidRPr="00C857BB">
        <w:rPr>
          <w:b/>
          <w:sz w:val="24"/>
          <w:szCs w:val="24"/>
          <w:lang w:val="ro-RO"/>
        </w:rPr>
        <w:t>icarii</w:t>
      </w:r>
      <w:r w:rsidR="005C0DD2" w:rsidRPr="00C857BB">
        <w:rPr>
          <w:b/>
          <w:sz w:val="24"/>
          <w:szCs w:val="24"/>
          <w:lang w:val="ro-RO"/>
        </w:rPr>
        <w:t xml:space="preserve"> buget</w:t>
      </w:r>
      <w:r w:rsidRPr="00C857BB">
        <w:rPr>
          <w:b/>
          <w:sz w:val="24"/>
          <w:szCs w:val="24"/>
          <w:lang w:val="ro-RO"/>
        </w:rPr>
        <w:t xml:space="preserve">ului </w:t>
      </w:r>
      <w:r w:rsidR="005C0DD2" w:rsidRPr="00C857BB">
        <w:rPr>
          <w:b/>
          <w:sz w:val="24"/>
          <w:szCs w:val="24"/>
          <w:lang w:val="ro-RO"/>
        </w:rPr>
        <w:t xml:space="preserve"> local pe </w:t>
      </w:r>
      <w:r w:rsidR="00056289">
        <w:rPr>
          <w:b/>
          <w:sz w:val="24"/>
          <w:szCs w:val="24"/>
          <w:lang w:val="ro-RO"/>
        </w:rPr>
        <w:t xml:space="preserve"> luna aprilie anul 2024</w:t>
      </w:r>
    </w:p>
    <w:p w:rsidR="00B86632" w:rsidRPr="00C857BB" w:rsidRDefault="004A4EC0" w:rsidP="00056289">
      <w:pPr>
        <w:jc w:val="center"/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Primarul comunei Gu</w:t>
      </w:r>
      <w:r w:rsidR="00086764" w:rsidRPr="00C857BB">
        <w:rPr>
          <w:b/>
          <w:sz w:val="24"/>
          <w:szCs w:val="24"/>
          <w:lang w:val="ro-RO"/>
        </w:rPr>
        <w:t xml:space="preserve">ra Ialomitei, judetul Ialomita;   </w:t>
      </w:r>
    </w:p>
    <w:p w:rsidR="004A4EC0" w:rsidRPr="00C857BB" w:rsidRDefault="00B86632" w:rsidP="00086764">
      <w:pPr>
        <w:tabs>
          <w:tab w:val="left" w:pos="238"/>
        </w:tabs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 xml:space="preserve">        </w:t>
      </w:r>
      <w:r w:rsidR="00056289">
        <w:rPr>
          <w:b/>
          <w:sz w:val="24"/>
          <w:szCs w:val="24"/>
          <w:lang w:val="ro-RO"/>
        </w:rPr>
        <w:t xml:space="preserve">                              </w:t>
      </w:r>
      <w:r w:rsidRPr="00C857BB">
        <w:rPr>
          <w:b/>
          <w:sz w:val="24"/>
          <w:szCs w:val="24"/>
          <w:lang w:val="ro-RO"/>
        </w:rPr>
        <w:t xml:space="preserve"> </w:t>
      </w:r>
      <w:r w:rsidR="004A4EC0" w:rsidRPr="00C857BB">
        <w:rPr>
          <w:b/>
          <w:sz w:val="24"/>
          <w:szCs w:val="24"/>
          <w:lang w:val="ro-RO"/>
        </w:rPr>
        <w:t>Avand in vedere ;</w:t>
      </w:r>
    </w:p>
    <w:p w:rsidR="007262CA" w:rsidRDefault="007262CA" w:rsidP="007262CA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-</w:t>
      </w:r>
      <w:r w:rsidR="00C27F78" w:rsidRPr="00C857BB">
        <w:rPr>
          <w:b/>
          <w:sz w:val="24"/>
          <w:szCs w:val="24"/>
          <w:lang w:val="ro-RO"/>
        </w:rPr>
        <w:t>r</w:t>
      </w:r>
      <w:r w:rsidR="00056289">
        <w:rPr>
          <w:b/>
          <w:sz w:val="24"/>
          <w:szCs w:val="24"/>
          <w:lang w:val="ro-RO"/>
        </w:rPr>
        <w:t>eferat contabil, nr. 1607/25 04 2024</w:t>
      </w:r>
      <w:r w:rsidRPr="00C857BB">
        <w:rPr>
          <w:b/>
          <w:sz w:val="24"/>
          <w:szCs w:val="24"/>
          <w:lang w:val="ro-RO"/>
        </w:rPr>
        <w:t>;</w:t>
      </w:r>
    </w:p>
    <w:p w:rsidR="00F57625" w:rsidRPr="00C857BB" w:rsidRDefault="00F57625" w:rsidP="007262CA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-referat de aprobare al domnului Biserica Nicu, Primar al comunei Gura Ialomitei, nr.------/--------------------;</w:t>
      </w:r>
    </w:p>
    <w:p w:rsidR="00B86632" w:rsidRDefault="00B86632" w:rsidP="007262CA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 xml:space="preserve"> -prevederile Legii nr. 273/2006 privind finantele publice locale, cu modificarile si completarile ulterioare;</w:t>
      </w:r>
    </w:p>
    <w:p w:rsidR="00F57625" w:rsidRPr="00C857BB" w:rsidRDefault="00F57625" w:rsidP="007262CA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In temeiul art. 136 din OUG nr. 57/2019 privind Codul administrartiv, cu modificarile si completarile ulterioare;</w:t>
      </w:r>
    </w:p>
    <w:p w:rsidR="00F57625" w:rsidRDefault="003252B4" w:rsidP="003252B4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Propune</w:t>
      </w:r>
      <w:r w:rsidR="00F57625">
        <w:rPr>
          <w:b/>
          <w:sz w:val="24"/>
          <w:szCs w:val="24"/>
          <w:lang w:val="ro-RO"/>
        </w:rPr>
        <w:t>:</w:t>
      </w:r>
    </w:p>
    <w:p w:rsidR="004A4EC0" w:rsidRPr="00C857BB" w:rsidRDefault="00F57625" w:rsidP="003252B4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Art. 1  (1) A</w:t>
      </w:r>
      <w:r w:rsidR="004A4EC0" w:rsidRPr="00C857BB">
        <w:rPr>
          <w:b/>
          <w:sz w:val="24"/>
          <w:szCs w:val="24"/>
          <w:lang w:val="ro-RO"/>
        </w:rPr>
        <w:t xml:space="preserve">probarea rectificarii </w:t>
      </w:r>
      <w:r w:rsidR="005C0DD2" w:rsidRPr="00C857BB">
        <w:rPr>
          <w:b/>
          <w:sz w:val="24"/>
          <w:szCs w:val="24"/>
          <w:lang w:val="ro-RO"/>
        </w:rPr>
        <w:t xml:space="preserve">bugetului local pe </w:t>
      </w:r>
      <w:r w:rsidR="00852A44">
        <w:rPr>
          <w:b/>
          <w:sz w:val="24"/>
          <w:szCs w:val="24"/>
          <w:lang w:val="ro-RO"/>
        </w:rPr>
        <w:t>luna aprilie</w:t>
      </w:r>
      <w:r w:rsidR="00143023" w:rsidRPr="00C857BB">
        <w:rPr>
          <w:b/>
          <w:sz w:val="24"/>
          <w:szCs w:val="24"/>
          <w:lang w:val="ro-RO"/>
        </w:rPr>
        <w:t xml:space="preserve"> </w:t>
      </w:r>
      <w:r w:rsidR="007262CA" w:rsidRPr="00C857BB">
        <w:rPr>
          <w:b/>
          <w:sz w:val="24"/>
          <w:szCs w:val="24"/>
          <w:lang w:val="ro-RO"/>
        </w:rPr>
        <w:t xml:space="preserve"> </w:t>
      </w:r>
      <w:r w:rsidR="007002B3" w:rsidRPr="00C857BB">
        <w:rPr>
          <w:b/>
          <w:sz w:val="24"/>
          <w:szCs w:val="24"/>
          <w:lang w:val="ro-RO"/>
        </w:rPr>
        <w:t xml:space="preserve"> </w:t>
      </w:r>
      <w:r w:rsidR="00852A44">
        <w:rPr>
          <w:b/>
          <w:sz w:val="24"/>
          <w:szCs w:val="24"/>
          <w:lang w:val="ro-RO"/>
        </w:rPr>
        <w:t>anul 2024</w:t>
      </w:r>
      <w:r w:rsidR="004A4EC0" w:rsidRPr="00C857BB">
        <w:rPr>
          <w:b/>
          <w:sz w:val="24"/>
          <w:szCs w:val="24"/>
          <w:lang w:val="ro-RO"/>
        </w:rPr>
        <w:t xml:space="preserve"> ,</w:t>
      </w:r>
      <w:r w:rsidR="00C47069" w:rsidRPr="00C857BB">
        <w:rPr>
          <w:b/>
          <w:sz w:val="24"/>
          <w:szCs w:val="24"/>
          <w:lang w:val="ro-RO"/>
        </w:rPr>
        <w:t xml:space="preserve"> </w:t>
      </w:r>
      <w:r w:rsidR="004A4EC0" w:rsidRPr="00C857BB">
        <w:rPr>
          <w:b/>
          <w:sz w:val="24"/>
          <w:szCs w:val="24"/>
          <w:lang w:val="ro-RO"/>
        </w:rPr>
        <w:t>dupa cum urmeaza:</w:t>
      </w:r>
    </w:p>
    <w:p w:rsidR="004A4EC0" w:rsidRPr="00C857BB" w:rsidRDefault="004A4EC0" w:rsidP="004A4EC0">
      <w:pPr>
        <w:jc w:val="both"/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SECTIUNEA DE FUNCTIONARE                                                    MII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4590"/>
        <w:gridCol w:w="1530"/>
        <w:gridCol w:w="1530"/>
        <w:gridCol w:w="1368"/>
      </w:tblGrid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SUMA </w:t>
            </w:r>
          </w:p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INITIAL</w:t>
            </w:r>
            <w:r w:rsidR="007002B3" w:rsidRPr="00C857BB">
              <w:rPr>
                <w:b/>
                <w:sz w:val="24"/>
                <w:szCs w:val="24"/>
                <w:lang w:val="ro-RO"/>
              </w:rPr>
              <w:t>A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INFLUENTE</w:t>
            </w: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SUMA FINAL</w:t>
            </w:r>
            <w:r w:rsidR="007262CA" w:rsidRPr="00C857BB">
              <w:rPr>
                <w:b/>
                <w:sz w:val="24"/>
                <w:szCs w:val="24"/>
                <w:lang w:val="ro-RO"/>
              </w:rPr>
              <w:t>A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pe venit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1330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1330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Cote defalcate din impozit pe venit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493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493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def din cote pt echilibrarea bug locale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319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319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pe transfer proprietati imobiliare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alocate imp pe venit 6%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Impozite si taxe pe proprietate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cladiri total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persoane fizice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persoane juridice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121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121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teren total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252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intravilan persoane fizice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 Intravilan persoane juridice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extravilan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197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197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Taxe judiciare de timbru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impozite si taxe pe proprietate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defalcate din TVA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2289,6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2289,6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din TVA pentru chelt descentralizate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1088,6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1088,6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din TVA pentru echilibrarea bugetelor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1201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1201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Taxe asupra mijloacelor de transport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97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95</w:t>
            </w: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TMT- persoane fizice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92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   persoane juridice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95</w:t>
            </w: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5 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Venituri asupra proprietatii 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Concesiuni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Venituri din taxe administrative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Taxe extrajudiciare de timbru si alte venituri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Venituri din amenzi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92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8 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venituri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7C734A" w:rsidRPr="00C857BB" w:rsidTr="000B4084">
        <w:tc>
          <w:tcPr>
            <w:tcW w:w="558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Varsaminte din SF in SD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-330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30+15</w:t>
            </w: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-375</w:t>
            </w:r>
          </w:p>
        </w:tc>
      </w:tr>
      <w:tr w:rsidR="00F03065" w:rsidRPr="00C857BB" w:rsidTr="000B4084">
        <w:tc>
          <w:tcPr>
            <w:tcW w:w="558" w:type="dxa"/>
          </w:tcPr>
          <w:p w:rsidR="00F03065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F03065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Alte transferuri ADI IALOMITA</w:t>
            </w:r>
          </w:p>
        </w:tc>
        <w:tc>
          <w:tcPr>
            <w:tcW w:w="1530" w:type="dxa"/>
          </w:tcPr>
          <w:p w:rsidR="00F03065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330</w:t>
            </w:r>
          </w:p>
        </w:tc>
        <w:tc>
          <w:tcPr>
            <w:tcW w:w="1530" w:type="dxa"/>
          </w:tcPr>
          <w:p w:rsidR="00F03065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F03065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</w:t>
            </w:r>
          </w:p>
        </w:tc>
        <w:tc>
          <w:tcPr>
            <w:tcW w:w="1530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555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555</w:t>
            </w:r>
          </w:p>
        </w:tc>
      </w:tr>
      <w:tr w:rsidR="000B4084" w:rsidRPr="00C857BB" w:rsidTr="000B4084">
        <w:tc>
          <w:tcPr>
            <w:tcW w:w="558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11</w:t>
            </w:r>
          </w:p>
        </w:tc>
        <w:tc>
          <w:tcPr>
            <w:tcW w:w="459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 incalzirea locuintei</w:t>
            </w:r>
          </w:p>
        </w:tc>
        <w:tc>
          <w:tcPr>
            <w:tcW w:w="1530" w:type="dxa"/>
          </w:tcPr>
          <w:p w:rsidR="000B4084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  <w:tc>
          <w:tcPr>
            <w:tcW w:w="153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4084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</w:tr>
      <w:tr w:rsidR="000B4084" w:rsidRPr="00C857BB" w:rsidTr="000B4084">
        <w:tc>
          <w:tcPr>
            <w:tcW w:w="558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12</w:t>
            </w:r>
          </w:p>
        </w:tc>
        <w:tc>
          <w:tcPr>
            <w:tcW w:w="459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 pentru finantarea sanatatii</w:t>
            </w:r>
          </w:p>
        </w:tc>
        <w:tc>
          <w:tcPr>
            <w:tcW w:w="1530" w:type="dxa"/>
          </w:tcPr>
          <w:p w:rsidR="000B4084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155</w:t>
            </w:r>
          </w:p>
        </w:tc>
        <w:tc>
          <w:tcPr>
            <w:tcW w:w="153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4084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155</w:t>
            </w:r>
          </w:p>
        </w:tc>
      </w:tr>
      <w:tr w:rsidR="000B4084" w:rsidRPr="00C857BB" w:rsidTr="00F03065">
        <w:trPr>
          <w:trHeight w:val="224"/>
        </w:trPr>
        <w:tc>
          <w:tcPr>
            <w:tcW w:w="558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TOTAL VENITURI </w:t>
            </w:r>
          </w:p>
        </w:tc>
        <w:tc>
          <w:tcPr>
            <w:tcW w:w="1530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4808,6</w:t>
            </w:r>
          </w:p>
        </w:tc>
        <w:tc>
          <w:tcPr>
            <w:tcW w:w="1530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</w:t>
            </w:r>
          </w:p>
        </w:tc>
        <w:tc>
          <w:tcPr>
            <w:tcW w:w="1368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4858,6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Autoritati total cap. 51</w:t>
            </w:r>
          </w:p>
        </w:tc>
        <w:tc>
          <w:tcPr>
            <w:tcW w:w="1530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1950</w:t>
            </w:r>
          </w:p>
        </w:tc>
        <w:tc>
          <w:tcPr>
            <w:tcW w:w="1530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</w:t>
            </w:r>
          </w:p>
        </w:tc>
        <w:tc>
          <w:tcPr>
            <w:tcW w:w="1368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1963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cheltuieli de personal</w:t>
            </w:r>
          </w:p>
        </w:tc>
        <w:tc>
          <w:tcPr>
            <w:tcW w:w="1530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1400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1400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-b</w:t>
            </w:r>
            <w:r w:rsidR="004A4EC0" w:rsidRPr="00C857BB">
              <w:rPr>
                <w:b/>
                <w:sz w:val="24"/>
                <w:szCs w:val="24"/>
                <w:lang w:val="ro-RO"/>
              </w:rPr>
              <w:t>unuri si servicii</w:t>
            </w:r>
            <w:r w:rsidR="007C734A" w:rsidRPr="00C857BB">
              <w:rPr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30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550</w:t>
            </w:r>
          </w:p>
        </w:tc>
        <w:tc>
          <w:tcPr>
            <w:tcW w:w="1530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</w:t>
            </w:r>
          </w:p>
        </w:tc>
        <w:tc>
          <w:tcPr>
            <w:tcW w:w="1368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563</w:t>
            </w:r>
          </w:p>
        </w:tc>
      </w:tr>
      <w:tr w:rsidR="006A1712" w:rsidRPr="00C857BB" w:rsidTr="00971DFD">
        <w:trPr>
          <w:trHeight w:val="596"/>
        </w:trPr>
        <w:tc>
          <w:tcPr>
            <w:tcW w:w="558" w:type="dxa"/>
          </w:tcPr>
          <w:p w:rsidR="006A1712" w:rsidRPr="00C857BB" w:rsidRDefault="006A171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6A1712" w:rsidRPr="00C857BB" w:rsidRDefault="006A171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servicii publice generale cap 54</w:t>
            </w:r>
          </w:p>
        </w:tc>
        <w:tc>
          <w:tcPr>
            <w:tcW w:w="1530" w:type="dxa"/>
          </w:tcPr>
          <w:p w:rsidR="006A1712" w:rsidRPr="00C857BB" w:rsidRDefault="006A171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</w:t>
            </w:r>
          </w:p>
        </w:tc>
        <w:tc>
          <w:tcPr>
            <w:tcW w:w="1530" w:type="dxa"/>
          </w:tcPr>
          <w:p w:rsidR="006A1712" w:rsidRPr="00C857BB" w:rsidRDefault="006A171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368" w:type="dxa"/>
          </w:tcPr>
          <w:p w:rsidR="006A1712" w:rsidRPr="00C857BB" w:rsidRDefault="006A171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 cheltuieli de personal indemnizatii de detasare</w:t>
            </w:r>
          </w:p>
        </w:tc>
        <w:tc>
          <w:tcPr>
            <w:tcW w:w="1530" w:type="dxa"/>
          </w:tcPr>
          <w:p w:rsidR="004A4EC0" w:rsidRPr="00C857BB" w:rsidRDefault="006A171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6A171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  <w:r w:rsidR="00CE4CC6">
              <w:rPr>
                <w:b/>
                <w:sz w:val="24"/>
                <w:szCs w:val="24"/>
                <w:lang w:val="ro-RO"/>
              </w:rPr>
              <w:t xml:space="preserve"> (furnituri si deplasari)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</w:t>
            </w:r>
          </w:p>
        </w:tc>
      </w:tr>
      <w:tr w:rsidR="00CE4CC6" w:rsidRPr="00C857BB" w:rsidTr="000B4084">
        <w:tc>
          <w:tcPr>
            <w:tcW w:w="558" w:type="dxa"/>
          </w:tcPr>
          <w:p w:rsidR="00CE4CC6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CE4CC6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Fond de rezerva bugetara  la  dispozitia autoritatilor locale</w:t>
            </w:r>
          </w:p>
        </w:tc>
        <w:tc>
          <w:tcPr>
            <w:tcW w:w="1530" w:type="dxa"/>
          </w:tcPr>
          <w:p w:rsidR="00CE4CC6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CE4CC6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368" w:type="dxa"/>
          </w:tcPr>
          <w:p w:rsidR="00CE4CC6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Ordine publica si siguranta nationala  cap 61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425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425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1) paza contra incendiilor bunuri si servicii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Cheltuiala personal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2) alte cheltuieli in domeniul ordinii publice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Cheltuiala personal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Invatamant cap 65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288,6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288,6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servicii(art. 104 alin. (2) lit. b)-e)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204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204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-bunuri si servicii (bug local) 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-ajutoare sociale tichete gradinita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9,6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9,6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-sume CES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-finantarea burselor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0F347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Sanatate  cap 66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–cheltuiala de personal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Cultura, recreere, religie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cheltuiala de personal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130</w:t>
            </w:r>
          </w:p>
        </w:tc>
      </w:tr>
      <w:tr w:rsidR="00D54B9E" w:rsidRPr="00C857BB" w:rsidTr="000B4084">
        <w:tc>
          <w:tcPr>
            <w:tcW w:w="558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Asistenta sociala cap. 68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1240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1240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-Cheltuiala de personal</w:t>
            </w:r>
            <w:r w:rsidR="00922E79" w:rsidRPr="00C857BB">
              <w:rPr>
                <w:b/>
                <w:sz w:val="24"/>
                <w:szCs w:val="24"/>
                <w:lang w:val="ro-RO"/>
              </w:rPr>
              <w:t xml:space="preserve"> descentralizate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505</w:t>
            </w:r>
          </w:p>
        </w:tc>
      </w:tr>
      <w:tr w:rsidR="00922E79" w:rsidRPr="00C857BB" w:rsidTr="000B4084">
        <w:tc>
          <w:tcPr>
            <w:tcW w:w="558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-cheltuiala de personal buget local</w:t>
            </w:r>
          </w:p>
        </w:tc>
        <w:tc>
          <w:tcPr>
            <w:tcW w:w="1530" w:type="dxa"/>
          </w:tcPr>
          <w:p w:rsidR="00922E79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922E79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-indemnizatii asistenti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325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325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-Ajutor in</w:t>
            </w:r>
            <w:r w:rsidR="00922E79" w:rsidRPr="00C857BB">
              <w:rPr>
                <w:b/>
                <w:sz w:val="24"/>
                <w:szCs w:val="24"/>
                <w:lang w:val="ro-RO"/>
              </w:rPr>
              <w:t xml:space="preserve">calzirea locuintei 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</w:tr>
      <w:tr w:rsidR="00922E79" w:rsidRPr="00C857BB" w:rsidTr="00476945">
        <w:trPr>
          <w:trHeight w:val="547"/>
        </w:trPr>
        <w:tc>
          <w:tcPr>
            <w:tcW w:w="558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-ajutor urgenta (buget local)</w:t>
            </w:r>
          </w:p>
        </w:tc>
        <w:tc>
          <w:tcPr>
            <w:tcW w:w="1530" w:type="dxa"/>
          </w:tcPr>
          <w:p w:rsidR="00922E79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53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922E79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</w:tr>
      <w:tr w:rsidR="00922E79" w:rsidRPr="00C857BB" w:rsidTr="00476945">
        <w:trPr>
          <w:trHeight w:val="547"/>
        </w:trPr>
        <w:tc>
          <w:tcPr>
            <w:tcW w:w="558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459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Locuinte, servicii si dezvoltare publica cap 70</w:t>
            </w:r>
          </w:p>
        </w:tc>
        <w:tc>
          <w:tcPr>
            <w:tcW w:w="1530" w:type="dxa"/>
          </w:tcPr>
          <w:p w:rsidR="00922E79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250</w:t>
            </w:r>
          </w:p>
        </w:tc>
        <w:tc>
          <w:tcPr>
            <w:tcW w:w="153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922E79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  <w:r w:rsidR="002B6B8C">
              <w:rPr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250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32</w:t>
            </w: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282</w:t>
            </w:r>
          </w:p>
        </w:tc>
      </w:tr>
      <w:tr w:rsidR="00D54B9E" w:rsidRPr="00C857BB" w:rsidTr="000B4084">
        <w:tc>
          <w:tcPr>
            <w:tcW w:w="558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Protectia mediului cap 74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TOTAL CHELTUIELUI FUNCTIONARE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4808,6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</w:t>
            </w: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4858,6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SECTIUNEA  DE  DEZVOLTARE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Varsaminte din sectiunea functionare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330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30+15</w:t>
            </w: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375</w:t>
            </w:r>
          </w:p>
        </w:tc>
      </w:tr>
      <w:tr w:rsidR="00642CFC" w:rsidRPr="00C857BB" w:rsidTr="000B4084">
        <w:tc>
          <w:tcPr>
            <w:tcW w:w="558" w:type="dxa"/>
          </w:tcPr>
          <w:p w:rsidR="00642CFC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642CFC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PNDL Asfalare strazi Anghel Saligny</w:t>
            </w:r>
          </w:p>
        </w:tc>
        <w:tc>
          <w:tcPr>
            <w:tcW w:w="1530" w:type="dxa"/>
          </w:tcPr>
          <w:p w:rsidR="00642CFC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14500</w:t>
            </w:r>
          </w:p>
        </w:tc>
        <w:tc>
          <w:tcPr>
            <w:tcW w:w="1530" w:type="dxa"/>
          </w:tcPr>
          <w:p w:rsidR="00642CFC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642CFC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14500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Pr="00C857BB" w:rsidRDefault="00A07E6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PNRR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3363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3363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Alte transferuri </w:t>
            </w:r>
            <w:r w:rsidR="00D11783">
              <w:rPr>
                <w:b/>
                <w:sz w:val="24"/>
                <w:szCs w:val="24"/>
                <w:lang w:val="ro-RO"/>
              </w:rPr>
              <w:t>ADI IALOMITA</w:t>
            </w:r>
          </w:p>
        </w:tc>
        <w:tc>
          <w:tcPr>
            <w:tcW w:w="153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TOTAL VENITURI DEZVOLTARE</w:t>
            </w:r>
          </w:p>
        </w:tc>
        <w:tc>
          <w:tcPr>
            <w:tcW w:w="153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18193</w:t>
            </w:r>
          </w:p>
        </w:tc>
        <w:tc>
          <w:tcPr>
            <w:tcW w:w="153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</w:t>
            </w:r>
          </w:p>
        </w:tc>
        <w:tc>
          <w:tcPr>
            <w:tcW w:w="1368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18238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C857BB" w:rsidRDefault="00A07E6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Autoritati </w:t>
            </w:r>
          </w:p>
        </w:tc>
        <w:tc>
          <w:tcPr>
            <w:tcW w:w="153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346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346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</w:t>
            </w:r>
            <w:r w:rsidR="00D11783">
              <w:rPr>
                <w:b/>
                <w:sz w:val="24"/>
                <w:szCs w:val="24"/>
                <w:lang w:val="ro-RO"/>
              </w:rPr>
              <w:t xml:space="preserve">uieli capital – Reabilitare sediu </w:t>
            </w:r>
            <w:r w:rsidR="00D11783">
              <w:rPr>
                <w:b/>
                <w:sz w:val="24"/>
                <w:szCs w:val="24"/>
                <w:lang w:val="ro-RO"/>
              </w:rPr>
              <w:lastRenderedPageBreak/>
              <w:t>Primarie comuna Gura Ialomitei</w:t>
            </w:r>
          </w:p>
        </w:tc>
        <w:tc>
          <w:tcPr>
            <w:tcW w:w="153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lastRenderedPageBreak/>
              <w:t>196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Participare la capitalul social al societatilor comerciale SC Apa Canal</w:t>
            </w:r>
          </w:p>
        </w:tc>
        <w:tc>
          <w:tcPr>
            <w:tcW w:w="153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30" w:type="dxa"/>
          </w:tcPr>
          <w:p w:rsidR="000F347B" w:rsidRPr="00C857BB" w:rsidRDefault="000F347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0F347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Invatamant</w:t>
            </w:r>
          </w:p>
        </w:tc>
        <w:tc>
          <w:tcPr>
            <w:tcW w:w="153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2745</w:t>
            </w:r>
          </w:p>
        </w:tc>
        <w:tc>
          <w:tcPr>
            <w:tcW w:w="153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</w:t>
            </w:r>
          </w:p>
        </w:tc>
        <w:tc>
          <w:tcPr>
            <w:tcW w:w="1368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2790</w:t>
            </w:r>
          </w:p>
        </w:tc>
      </w:tr>
      <w:tr w:rsidR="00D25016" w:rsidRPr="00C857BB" w:rsidTr="000B4084">
        <w:tc>
          <w:tcPr>
            <w:tcW w:w="558" w:type="dxa"/>
          </w:tcPr>
          <w:p w:rsidR="00D25016" w:rsidRPr="00C857BB" w:rsidRDefault="00D2501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D25016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Chelt Capital gradinita</w:t>
            </w:r>
          </w:p>
        </w:tc>
        <w:tc>
          <w:tcPr>
            <w:tcW w:w="1530" w:type="dxa"/>
          </w:tcPr>
          <w:p w:rsidR="00D25016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</w:t>
            </w:r>
          </w:p>
        </w:tc>
        <w:tc>
          <w:tcPr>
            <w:tcW w:w="1530" w:type="dxa"/>
          </w:tcPr>
          <w:p w:rsidR="00D25016" w:rsidRPr="00C857BB" w:rsidRDefault="00D2501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D25016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si modernizare Scoala Gimnaziala comuna Gura Ialomitei, judetul Ialomita 61</w:t>
            </w:r>
          </w:p>
        </w:tc>
        <w:tc>
          <w:tcPr>
            <w:tcW w:w="153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645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645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Construire teren multifunctional Scoala Luciu</w:t>
            </w:r>
          </w:p>
        </w:tc>
        <w:tc>
          <w:tcPr>
            <w:tcW w:w="1530" w:type="dxa"/>
          </w:tcPr>
          <w:p w:rsidR="004A4EC0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554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554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Dezvoltarea unui serviciu de educatie timpurie complementar    in comuna Gura Ialomitei 61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(1473+28)</w:t>
            </w:r>
          </w:p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1501</w:t>
            </w:r>
          </w:p>
        </w:tc>
        <w:tc>
          <w:tcPr>
            <w:tcW w:w="1530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(1473+28)</w:t>
            </w:r>
          </w:p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1501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DC Cofinantare 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</w:t>
            </w:r>
          </w:p>
        </w:tc>
        <w:tc>
          <w:tcPr>
            <w:tcW w:w="1530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Centrala termica scoala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Imprejmuire din plasa bordurata  zincata Gradinita Luciu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</w:t>
            </w: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Cultura, recreere si religie cap 67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1199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1199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Chelt. Capital-d.c. Reabilitare si modernizare Camin Cultural   comuna Gura Ialomitei, jud Ialomita 61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1049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1049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fatada Camin Cultural Luciu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Locuinte servicii si dezvoltare publica  cap 70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Alimentare cu apa 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Amenajare parcuri Gura Ialomitei si Luciu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4590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Protectia mediului</w:t>
            </w:r>
          </w:p>
        </w:tc>
        <w:tc>
          <w:tcPr>
            <w:tcW w:w="1530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43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43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Canalizare, studiu de fezabilitate , ridicari topo</w:t>
            </w:r>
          </w:p>
        </w:tc>
        <w:tc>
          <w:tcPr>
            <w:tcW w:w="1530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43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F347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43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Alte chelt pentru actiuni generale economice si comerciale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Participare la capitalul social ale societatilor comerciale SC Apa Canal 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36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Transporturi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14968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14968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Strazi consultanta si servicii receptie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-Asfaltare strazi Anghel Saligny din care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14942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14942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-Cheltuieli de capital buget local SF +avize +consultanta +alte cheltuieli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442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442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TOTAL CHELTUIELI DEZVOLTARE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19451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</w:t>
            </w:r>
          </w:p>
        </w:tc>
        <w:tc>
          <w:tcPr>
            <w:tcW w:w="136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19496</w:t>
            </w:r>
          </w:p>
        </w:tc>
      </w:tr>
    </w:tbl>
    <w:p w:rsidR="00EB4A00" w:rsidRDefault="00F57625" w:rsidP="00EB4A0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(2)</w:t>
      </w:r>
      <w:r w:rsidR="00EB4A00">
        <w:rPr>
          <w:b/>
          <w:sz w:val="24"/>
          <w:szCs w:val="24"/>
          <w:lang w:val="ro-RO"/>
        </w:rPr>
        <w:t xml:space="preserve">  Se utilizeaza excedentul pentru sectiunea dezvoltare 1258 mii lei.       Excedent ani precedenti 1. 258.020,20 .</w:t>
      </w:r>
    </w:p>
    <w:p w:rsidR="00FF2272" w:rsidRDefault="00FF2272" w:rsidP="00EB4A0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lastRenderedPageBreak/>
        <w:t>Art. 2 Primarul comunei si contabilul unitatii vor duce la indeplinire prevederile hotararii ce va fi adoptata.</w:t>
      </w:r>
    </w:p>
    <w:p w:rsidR="00FF2272" w:rsidRDefault="00FF2272" w:rsidP="00EB4A0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INITIATOR PROIECT DE HOTARARE                                              AVIZAT</w:t>
      </w:r>
    </w:p>
    <w:p w:rsidR="00FF2272" w:rsidRDefault="00FF2272" w:rsidP="00EB4A0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PRIMAR                                                                                    SECRETAR GENERAL</w:t>
      </w:r>
    </w:p>
    <w:p w:rsidR="00FF2272" w:rsidRDefault="00FF2272" w:rsidP="00EB4A0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BISERICA NICU                                                                        IVASCU STEFANA</w:t>
      </w:r>
      <w:bookmarkStart w:id="0" w:name="_GoBack"/>
      <w:bookmarkEnd w:id="0"/>
    </w:p>
    <w:sectPr w:rsidR="00FF22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5A"/>
    <w:rsid w:val="000422E0"/>
    <w:rsid w:val="0005027B"/>
    <w:rsid w:val="00055E99"/>
    <w:rsid w:val="00056289"/>
    <w:rsid w:val="00065446"/>
    <w:rsid w:val="00086764"/>
    <w:rsid w:val="000B1DCE"/>
    <w:rsid w:val="000B4084"/>
    <w:rsid w:val="000E05FA"/>
    <w:rsid w:val="000E3C90"/>
    <w:rsid w:val="000F347B"/>
    <w:rsid w:val="00106A04"/>
    <w:rsid w:val="00116975"/>
    <w:rsid w:val="00122967"/>
    <w:rsid w:val="00125F02"/>
    <w:rsid w:val="00143023"/>
    <w:rsid w:val="001A0AD2"/>
    <w:rsid w:val="001D07BA"/>
    <w:rsid w:val="001D1CBC"/>
    <w:rsid w:val="001E2E73"/>
    <w:rsid w:val="00205620"/>
    <w:rsid w:val="0029374A"/>
    <w:rsid w:val="002954C0"/>
    <w:rsid w:val="002B11DB"/>
    <w:rsid w:val="002B6B8C"/>
    <w:rsid w:val="002D5FCF"/>
    <w:rsid w:val="002F41F5"/>
    <w:rsid w:val="00301959"/>
    <w:rsid w:val="003252B4"/>
    <w:rsid w:val="00354F1C"/>
    <w:rsid w:val="00376E8F"/>
    <w:rsid w:val="00387456"/>
    <w:rsid w:val="00396F1B"/>
    <w:rsid w:val="00436143"/>
    <w:rsid w:val="00457A7C"/>
    <w:rsid w:val="00476945"/>
    <w:rsid w:val="004A3E76"/>
    <w:rsid w:val="004A4EC0"/>
    <w:rsid w:val="004D0CDD"/>
    <w:rsid w:val="004E480A"/>
    <w:rsid w:val="004E5E5A"/>
    <w:rsid w:val="004F301B"/>
    <w:rsid w:val="004F4C6D"/>
    <w:rsid w:val="005207D8"/>
    <w:rsid w:val="0052681B"/>
    <w:rsid w:val="005732E7"/>
    <w:rsid w:val="005C0DD2"/>
    <w:rsid w:val="0064185B"/>
    <w:rsid w:val="00642CFC"/>
    <w:rsid w:val="00645D4A"/>
    <w:rsid w:val="006514D4"/>
    <w:rsid w:val="006516A4"/>
    <w:rsid w:val="00657468"/>
    <w:rsid w:val="00683B0E"/>
    <w:rsid w:val="00691137"/>
    <w:rsid w:val="006A1712"/>
    <w:rsid w:val="006B63A9"/>
    <w:rsid w:val="006D1573"/>
    <w:rsid w:val="006E1832"/>
    <w:rsid w:val="006F5E07"/>
    <w:rsid w:val="007002B3"/>
    <w:rsid w:val="007262CA"/>
    <w:rsid w:val="0073785D"/>
    <w:rsid w:val="00775CBD"/>
    <w:rsid w:val="00782631"/>
    <w:rsid w:val="007A479F"/>
    <w:rsid w:val="007B143F"/>
    <w:rsid w:val="007C734A"/>
    <w:rsid w:val="007E4F27"/>
    <w:rsid w:val="007F1C75"/>
    <w:rsid w:val="00816761"/>
    <w:rsid w:val="0085283D"/>
    <w:rsid w:val="00852A44"/>
    <w:rsid w:val="00860F54"/>
    <w:rsid w:val="00881AD9"/>
    <w:rsid w:val="008E2E78"/>
    <w:rsid w:val="00922E79"/>
    <w:rsid w:val="00925D27"/>
    <w:rsid w:val="00956D28"/>
    <w:rsid w:val="00973C54"/>
    <w:rsid w:val="009B3FED"/>
    <w:rsid w:val="00A07E62"/>
    <w:rsid w:val="00A36DF4"/>
    <w:rsid w:val="00A72706"/>
    <w:rsid w:val="00A83954"/>
    <w:rsid w:val="00AB1CC9"/>
    <w:rsid w:val="00AC7284"/>
    <w:rsid w:val="00AD259F"/>
    <w:rsid w:val="00AF03ED"/>
    <w:rsid w:val="00B01304"/>
    <w:rsid w:val="00B0203C"/>
    <w:rsid w:val="00B142E0"/>
    <w:rsid w:val="00B30C45"/>
    <w:rsid w:val="00B754D6"/>
    <w:rsid w:val="00B86632"/>
    <w:rsid w:val="00B91BD0"/>
    <w:rsid w:val="00B92A1B"/>
    <w:rsid w:val="00BA0A5C"/>
    <w:rsid w:val="00C27F78"/>
    <w:rsid w:val="00C33B75"/>
    <w:rsid w:val="00C36C36"/>
    <w:rsid w:val="00C45D93"/>
    <w:rsid w:val="00C47069"/>
    <w:rsid w:val="00C84307"/>
    <w:rsid w:val="00C857BB"/>
    <w:rsid w:val="00CA6535"/>
    <w:rsid w:val="00CC246D"/>
    <w:rsid w:val="00CD31B2"/>
    <w:rsid w:val="00CE4CC6"/>
    <w:rsid w:val="00D11783"/>
    <w:rsid w:val="00D24E27"/>
    <w:rsid w:val="00D25016"/>
    <w:rsid w:val="00D41047"/>
    <w:rsid w:val="00D46409"/>
    <w:rsid w:val="00D54B9E"/>
    <w:rsid w:val="00D91E66"/>
    <w:rsid w:val="00DB7CE6"/>
    <w:rsid w:val="00DC059C"/>
    <w:rsid w:val="00E05056"/>
    <w:rsid w:val="00E60F06"/>
    <w:rsid w:val="00E67A20"/>
    <w:rsid w:val="00E7018F"/>
    <w:rsid w:val="00E80423"/>
    <w:rsid w:val="00E95CE3"/>
    <w:rsid w:val="00EB4A00"/>
    <w:rsid w:val="00ED3620"/>
    <w:rsid w:val="00EF6EAB"/>
    <w:rsid w:val="00F03065"/>
    <w:rsid w:val="00F46049"/>
    <w:rsid w:val="00F51AEE"/>
    <w:rsid w:val="00F57625"/>
    <w:rsid w:val="00FF09D8"/>
    <w:rsid w:val="00FF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2024-04-25T12:01:00Z</cp:lastPrinted>
  <dcterms:created xsi:type="dcterms:W3CDTF">2024-04-25T12:02:00Z</dcterms:created>
  <dcterms:modified xsi:type="dcterms:W3CDTF">2024-04-25T12:07:00Z</dcterms:modified>
</cp:coreProperties>
</file>