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783EA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783EA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071E4B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071E4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71E4B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071E4B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071E4B">
        <w:rPr>
          <w:rFonts w:ascii="Calibri" w:eastAsia="Times New Roman" w:hAnsi="Calibri" w:cs="Times New Roman"/>
          <w:b/>
          <w:sz w:val="24"/>
          <w:szCs w:val="24"/>
        </w:rPr>
        <w:t xml:space="preserve"> 735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din data de</w:t>
      </w:r>
      <w:r w:rsidR="00071E4B">
        <w:rPr>
          <w:rFonts w:ascii="Calibri" w:eastAsia="Times New Roman" w:hAnsi="Calibri" w:cs="Times New Roman"/>
          <w:b/>
          <w:sz w:val="24"/>
          <w:szCs w:val="24"/>
        </w:rPr>
        <w:t xml:space="preserve"> 08 08 </w:t>
      </w:r>
      <w:r w:rsidR="00783EAD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2022  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o</w:t>
      </w:r>
      <w:r w:rsidR="00B058D2">
        <w:rPr>
          <w:rFonts w:ascii="Calibri" w:eastAsia="Times New Roman" w:hAnsi="Calibri" w:cs="Times New Roman"/>
          <w:b/>
          <w:sz w:val="24"/>
          <w:szCs w:val="24"/>
        </w:rPr>
        <w:t>rdinara</w:t>
      </w:r>
      <w:proofErr w:type="spellEnd"/>
      <w:r w:rsidR="002C2950"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r w:rsidR="00071E4B">
        <w:rPr>
          <w:rFonts w:ascii="Calibri" w:eastAsia="Times New Roman" w:hAnsi="Calibri" w:cs="Times New Roman"/>
          <w:b/>
          <w:sz w:val="24"/>
          <w:szCs w:val="24"/>
        </w:rPr>
        <w:t xml:space="preserve">din data de 16 08 </w:t>
      </w:r>
      <w:r w:rsidR="00256E83">
        <w:rPr>
          <w:rFonts w:ascii="Calibri" w:eastAsia="Times New Roman" w:hAnsi="Calibri" w:cs="Times New Roman"/>
          <w:b/>
          <w:sz w:val="24"/>
          <w:szCs w:val="24"/>
        </w:rPr>
        <w:t xml:space="preserve">2022,  </w:t>
      </w:r>
      <w:proofErr w:type="spellStart"/>
      <w:r w:rsidR="00256E83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256E83">
        <w:rPr>
          <w:rFonts w:ascii="Calibri" w:eastAsia="Times New Roman" w:hAnsi="Calibri" w:cs="Times New Roman"/>
          <w:b/>
          <w:sz w:val="24"/>
          <w:szCs w:val="24"/>
        </w:rPr>
        <w:t xml:space="preserve"> 12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,00 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071E4B">
        <w:rPr>
          <w:rFonts w:ascii="Calibri" w:eastAsia="Times New Roman" w:hAnsi="Calibri" w:cs="Times New Roman"/>
          <w:b/>
          <w:sz w:val="24"/>
          <w:szCs w:val="24"/>
        </w:rPr>
        <w:t xml:space="preserve">3576/08 08 </w:t>
      </w:r>
      <w:bookmarkStart w:id="0" w:name="_GoBack"/>
      <w:bookmarkEnd w:id="0"/>
      <w:r w:rsidR="00575C97">
        <w:rPr>
          <w:rFonts w:ascii="Calibri" w:eastAsia="Times New Roman" w:hAnsi="Calibri" w:cs="Times New Roman"/>
          <w:b/>
          <w:sz w:val="24"/>
          <w:szCs w:val="24"/>
        </w:rPr>
        <w:t>2022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SECRETAR GENERAL UAT GURA IALOMITEI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071E4B"/>
    <w:rsid w:val="00256E83"/>
    <w:rsid w:val="002C2950"/>
    <w:rsid w:val="00453988"/>
    <w:rsid w:val="004E5716"/>
    <w:rsid w:val="00575C97"/>
    <w:rsid w:val="005A0D10"/>
    <w:rsid w:val="0060466B"/>
    <w:rsid w:val="00723699"/>
    <w:rsid w:val="00783EAD"/>
    <w:rsid w:val="00A30C4B"/>
    <w:rsid w:val="00AD23D8"/>
    <w:rsid w:val="00B058D2"/>
    <w:rsid w:val="00B919E6"/>
    <w:rsid w:val="00C95B4E"/>
    <w:rsid w:val="00DD2FF9"/>
    <w:rsid w:val="00E2695A"/>
    <w:rsid w:val="00EE028A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2022-07-29T06:25:00Z</dcterms:created>
  <dcterms:modified xsi:type="dcterms:W3CDTF">2022-08-08T06:50:00Z</dcterms:modified>
</cp:coreProperties>
</file>