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85C" w:rsidRPr="009826BC" w:rsidRDefault="0021494C">
      <w:pPr>
        <w:rPr>
          <w:b/>
          <w:sz w:val="20"/>
          <w:szCs w:val="20"/>
          <w:lang w:val="ro-RO"/>
        </w:rPr>
      </w:pPr>
      <w:r w:rsidRPr="009826BC">
        <w:rPr>
          <w:b/>
          <w:sz w:val="20"/>
          <w:szCs w:val="20"/>
          <w:lang w:val="ro-RO"/>
        </w:rPr>
        <w:t xml:space="preserve">Anexa </w:t>
      </w:r>
      <w:r w:rsidR="00B02B9A">
        <w:rPr>
          <w:b/>
          <w:sz w:val="20"/>
          <w:szCs w:val="20"/>
          <w:lang w:val="ro-RO"/>
        </w:rPr>
        <w:t xml:space="preserve">la </w:t>
      </w:r>
      <w:r w:rsidR="00532CFB">
        <w:rPr>
          <w:b/>
          <w:sz w:val="20"/>
          <w:szCs w:val="20"/>
          <w:lang w:val="ro-RO"/>
        </w:rPr>
        <w:t xml:space="preserve"> hotarare</w:t>
      </w:r>
      <w:r w:rsidR="00B02B9A">
        <w:rPr>
          <w:b/>
          <w:sz w:val="20"/>
          <w:szCs w:val="20"/>
          <w:lang w:val="ro-RO"/>
        </w:rPr>
        <w:t>a</w:t>
      </w:r>
      <w:r w:rsidR="009826BC" w:rsidRPr="009826BC">
        <w:rPr>
          <w:b/>
          <w:sz w:val="20"/>
          <w:szCs w:val="20"/>
          <w:lang w:val="ro-RO"/>
        </w:rPr>
        <w:t xml:space="preserve"> </w:t>
      </w:r>
      <w:r w:rsidR="00B02B9A">
        <w:rPr>
          <w:b/>
          <w:sz w:val="20"/>
          <w:szCs w:val="20"/>
          <w:lang w:val="ro-RO"/>
        </w:rPr>
        <w:t xml:space="preserve"> nr. 51/21 07 2026 </w:t>
      </w:r>
      <w:r w:rsidR="00532CFB">
        <w:rPr>
          <w:b/>
          <w:sz w:val="20"/>
          <w:szCs w:val="20"/>
          <w:lang w:val="ro-RO"/>
        </w:rPr>
        <w:t xml:space="preserve"> privind aprobarea modificarii si completarii  Hotararii</w:t>
      </w:r>
      <w:r w:rsidR="00915369" w:rsidRPr="009826BC">
        <w:rPr>
          <w:b/>
          <w:sz w:val="20"/>
          <w:szCs w:val="20"/>
          <w:lang w:val="ro-RO"/>
        </w:rPr>
        <w:t xml:space="preserve"> Consiliului Local nr. 62 din data de 16 12 2013 privind aprobarea /insusirea inventarului</w:t>
      </w:r>
      <w:r w:rsidR="00660AE6" w:rsidRPr="009826BC">
        <w:rPr>
          <w:b/>
          <w:sz w:val="20"/>
          <w:szCs w:val="20"/>
          <w:lang w:val="ro-RO"/>
        </w:rPr>
        <w:t xml:space="preserve">  bunurilor apartinand domeniului privat al Consiliului Local al comunei Gura Ialomitei, judetul Ialomita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116"/>
        <w:gridCol w:w="1882"/>
        <w:gridCol w:w="1882"/>
        <w:gridCol w:w="1882"/>
        <w:gridCol w:w="1883"/>
        <w:gridCol w:w="1883"/>
      </w:tblGrid>
      <w:tr w:rsidR="00660AE6" w:rsidRPr="009826BC" w:rsidTr="00660AE6">
        <w:tc>
          <w:tcPr>
            <w:tcW w:w="648" w:type="dxa"/>
          </w:tcPr>
          <w:p w:rsidR="00660AE6" w:rsidRPr="009826BC" w:rsidRDefault="00660AE6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Nr.</w:t>
            </w:r>
          </w:p>
          <w:p w:rsidR="00660AE6" w:rsidRPr="009826BC" w:rsidRDefault="00660AE6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crt</w:t>
            </w:r>
          </w:p>
        </w:tc>
        <w:tc>
          <w:tcPr>
            <w:tcW w:w="3116" w:type="dxa"/>
          </w:tcPr>
          <w:p w:rsidR="00660AE6" w:rsidRPr="009826BC" w:rsidRDefault="00660AE6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Codul de clasificare</w:t>
            </w:r>
          </w:p>
        </w:tc>
        <w:tc>
          <w:tcPr>
            <w:tcW w:w="1882" w:type="dxa"/>
          </w:tcPr>
          <w:p w:rsidR="00660AE6" w:rsidRPr="009826BC" w:rsidRDefault="00660AE6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 xml:space="preserve">Denumirea </w:t>
            </w:r>
          </w:p>
          <w:p w:rsidR="00660AE6" w:rsidRPr="009826BC" w:rsidRDefault="00660AE6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bunului</w:t>
            </w:r>
          </w:p>
        </w:tc>
        <w:tc>
          <w:tcPr>
            <w:tcW w:w="1882" w:type="dxa"/>
          </w:tcPr>
          <w:p w:rsidR="00660AE6" w:rsidRPr="009826BC" w:rsidRDefault="00660AE6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 xml:space="preserve">Elemente de </w:t>
            </w:r>
          </w:p>
          <w:p w:rsidR="00660AE6" w:rsidRPr="009826BC" w:rsidRDefault="00660AE6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identificare</w:t>
            </w:r>
          </w:p>
        </w:tc>
        <w:tc>
          <w:tcPr>
            <w:tcW w:w="1882" w:type="dxa"/>
          </w:tcPr>
          <w:p w:rsidR="00660AE6" w:rsidRPr="009826BC" w:rsidRDefault="00660AE6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Anul dobandirii sau, dupa caz, al darii in folosinta</w:t>
            </w:r>
          </w:p>
        </w:tc>
        <w:tc>
          <w:tcPr>
            <w:tcW w:w="1883" w:type="dxa"/>
          </w:tcPr>
          <w:p w:rsidR="00660AE6" w:rsidRPr="009826BC" w:rsidRDefault="00660AE6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Valoarea de inventar</w:t>
            </w:r>
          </w:p>
          <w:p w:rsidR="00660AE6" w:rsidRPr="009826BC" w:rsidRDefault="00660AE6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 xml:space="preserve">(actualizata, reevaluata </w:t>
            </w:r>
            <w:r w:rsidR="00FC04A4" w:rsidRPr="009826BC">
              <w:rPr>
                <w:b/>
                <w:sz w:val="20"/>
                <w:szCs w:val="20"/>
                <w:lang w:val="ro-RO"/>
              </w:rPr>
              <w:t>)</w:t>
            </w:r>
          </w:p>
        </w:tc>
        <w:tc>
          <w:tcPr>
            <w:tcW w:w="1883" w:type="dxa"/>
          </w:tcPr>
          <w:p w:rsidR="00660AE6" w:rsidRPr="009826BC" w:rsidRDefault="00FC04A4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Situatia juridica actuala</w:t>
            </w:r>
          </w:p>
          <w:p w:rsidR="00FC04A4" w:rsidRPr="009826BC" w:rsidRDefault="00FC04A4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Denumire act proprietate  sau alte acte doveditoare</w:t>
            </w:r>
          </w:p>
        </w:tc>
      </w:tr>
      <w:tr w:rsidR="00FA1CB2" w:rsidRPr="009826BC" w:rsidTr="008159F3">
        <w:trPr>
          <w:trHeight w:val="2686"/>
        </w:trPr>
        <w:tc>
          <w:tcPr>
            <w:tcW w:w="648" w:type="dxa"/>
          </w:tcPr>
          <w:p w:rsidR="00FA1CB2" w:rsidRPr="009826BC" w:rsidRDefault="00FA1CB2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</w:t>
            </w:r>
          </w:p>
        </w:tc>
        <w:tc>
          <w:tcPr>
            <w:tcW w:w="3116" w:type="dxa"/>
          </w:tcPr>
          <w:p w:rsidR="00FA1CB2" w:rsidRPr="009826BC" w:rsidRDefault="00FA1CB2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882" w:type="dxa"/>
          </w:tcPr>
          <w:p w:rsidR="00FA1CB2" w:rsidRPr="009826BC" w:rsidRDefault="00FA1CB2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Teren in</w:t>
            </w:r>
            <w:r w:rsidRPr="009826BC">
              <w:rPr>
                <w:b/>
                <w:sz w:val="20"/>
                <w:szCs w:val="20"/>
                <w:lang w:val="ro-RO"/>
              </w:rPr>
              <w:t>travilan</w:t>
            </w:r>
            <w:r w:rsidR="00262F8D">
              <w:rPr>
                <w:b/>
                <w:sz w:val="20"/>
                <w:szCs w:val="20"/>
                <w:lang w:val="ro-RO"/>
              </w:rPr>
              <w:t xml:space="preserve"> fost SMA Gura Ialomitei</w:t>
            </w:r>
          </w:p>
        </w:tc>
        <w:tc>
          <w:tcPr>
            <w:tcW w:w="1882" w:type="dxa"/>
          </w:tcPr>
          <w:p w:rsidR="00FA1CB2" w:rsidRPr="009826BC" w:rsidRDefault="00262F8D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Sat Gura Ialomitei,c</w:t>
            </w:r>
            <w:r w:rsidR="00FA1CB2" w:rsidRPr="009826BC">
              <w:rPr>
                <w:b/>
                <w:sz w:val="20"/>
                <w:szCs w:val="20"/>
                <w:lang w:val="ro-RO"/>
              </w:rPr>
              <w:t>omuna Gura Ialomitei, judetul Ialomita;</w:t>
            </w:r>
          </w:p>
          <w:p w:rsidR="00FA1CB2" w:rsidRPr="009826BC" w:rsidRDefault="00FA1CB2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T.</w:t>
            </w:r>
            <w:r w:rsidR="00262F8D">
              <w:rPr>
                <w:b/>
                <w:sz w:val="20"/>
                <w:szCs w:val="20"/>
                <w:lang w:val="ro-RO"/>
              </w:rPr>
              <w:t>19, A 474, P1, T 219,A 1941 ,P2;</w:t>
            </w:r>
          </w:p>
          <w:p w:rsidR="00FA1CB2" w:rsidRPr="009826BC" w:rsidRDefault="00262F8D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 xml:space="preserve">Suprafata 2,1860 ha </w:t>
            </w:r>
            <w:r w:rsidR="00FA1CB2" w:rsidRPr="009826BC">
              <w:rPr>
                <w:b/>
                <w:sz w:val="20"/>
                <w:szCs w:val="20"/>
                <w:lang w:val="ro-RO"/>
              </w:rPr>
              <w:t>;</w:t>
            </w:r>
          </w:p>
          <w:p w:rsidR="00FA1CB2" w:rsidRPr="009826BC" w:rsidRDefault="00262F8D" w:rsidP="00262F8D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Vecinatati: N-teren extravilan T 18,A 471, A 473</w:t>
            </w:r>
            <w:r w:rsidR="00FA1CB2" w:rsidRPr="009826BC">
              <w:rPr>
                <w:b/>
                <w:sz w:val="20"/>
                <w:szCs w:val="20"/>
                <w:lang w:val="ro-RO"/>
              </w:rPr>
              <w:t>;</w:t>
            </w:r>
            <w:r>
              <w:rPr>
                <w:b/>
                <w:sz w:val="20"/>
                <w:szCs w:val="20"/>
                <w:lang w:val="ro-RO"/>
              </w:rPr>
              <w:t>E-T 218, A 1937,A 1940, Opria Adrian, Opria Costel, Ivan Alexandru, nr. cad. 25745, drum; V-teren extravilan T 19, A 475; S-</w:t>
            </w:r>
            <w:r w:rsidR="002847E8">
              <w:rPr>
                <w:b/>
                <w:sz w:val="20"/>
                <w:szCs w:val="20"/>
                <w:lang w:val="ro-RO"/>
              </w:rPr>
              <w:t>nr cad. 119;</w:t>
            </w:r>
          </w:p>
        </w:tc>
        <w:tc>
          <w:tcPr>
            <w:tcW w:w="1882" w:type="dxa"/>
          </w:tcPr>
          <w:p w:rsidR="00FA1CB2" w:rsidRPr="009826BC" w:rsidRDefault="002847E8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2009</w:t>
            </w:r>
          </w:p>
        </w:tc>
        <w:tc>
          <w:tcPr>
            <w:tcW w:w="1883" w:type="dxa"/>
          </w:tcPr>
          <w:p w:rsidR="00FA1CB2" w:rsidRPr="009826BC" w:rsidRDefault="00FA1CB2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883" w:type="dxa"/>
          </w:tcPr>
          <w:p w:rsidR="00FA1CB2" w:rsidRPr="009826BC" w:rsidRDefault="00FA1CB2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Domeniul privat;</w:t>
            </w:r>
          </w:p>
          <w:p w:rsidR="00FA1CB2" w:rsidRPr="009826BC" w:rsidRDefault="00FA1CB2">
            <w:pPr>
              <w:rPr>
                <w:b/>
                <w:sz w:val="20"/>
                <w:szCs w:val="20"/>
                <w:lang w:val="ro-RO"/>
              </w:rPr>
            </w:pPr>
            <w:r w:rsidRPr="009826BC">
              <w:rPr>
                <w:b/>
                <w:sz w:val="20"/>
                <w:szCs w:val="20"/>
                <w:lang w:val="ro-RO"/>
              </w:rPr>
              <w:t>Legea nr. 213/1998;</w:t>
            </w:r>
          </w:p>
        </w:tc>
      </w:tr>
    </w:tbl>
    <w:p w:rsidR="00532CFB" w:rsidRDefault="00B02B9A" w:rsidP="00B02B9A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         CONTRASEMNEAZA</w:t>
      </w:r>
    </w:p>
    <w:p w:rsidR="00B02B9A" w:rsidRDefault="00B02B9A" w:rsidP="00B02B9A">
      <w:pPr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          SECRETAR GENERAL</w:t>
      </w:r>
    </w:p>
    <w:p w:rsidR="00B02B9A" w:rsidRPr="009826BC" w:rsidRDefault="00B02B9A" w:rsidP="00B02B9A">
      <w:pPr>
        <w:rPr>
          <w:b/>
          <w:lang w:val="ro-RO"/>
        </w:rPr>
      </w:pPr>
      <w:r>
        <w:rPr>
          <w:b/>
          <w:lang w:val="ro-RO"/>
        </w:rPr>
        <w:t>SPANU FANEL                                                                                     IVASCU STEFANA</w:t>
      </w:r>
      <w:r w:rsidR="00A30539">
        <w:rPr>
          <w:b/>
          <w:lang w:val="ro-RO"/>
        </w:rPr>
        <w:t xml:space="preserve"> </w:t>
      </w:r>
      <w:bookmarkStart w:id="0" w:name="_GoBack"/>
      <w:bookmarkEnd w:id="0"/>
    </w:p>
    <w:sectPr w:rsidR="00B02B9A" w:rsidRPr="009826BC" w:rsidSect="005657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94C"/>
    <w:rsid w:val="0010186D"/>
    <w:rsid w:val="0013485C"/>
    <w:rsid w:val="001C5BF1"/>
    <w:rsid w:val="0021494C"/>
    <w:rsid w:val="00233093"/>
    <w:rsid w:val="0025305B"/>
    <w:rsid w:val="00262F8D"/>
    <w:rsid w:val="002847E8"/>
    <w:rsid w:val="00327E1F"/>
    <w:rsid w:val="0034643B"/>
    <w:rsid w:val="003673C6"/>
    <w:rsid w:val="003C2AF7"/>
    <w:rsid w:val="00487A43"/>
    <w:rsid w:val="00532CFB"/>
    <w:rsid w:val="005657DA"/>
    <w:rsid w:val="00660AE6"/>
    <w:rsid w:val="00915369"/>
    <w:rsid w:val="009826BC"/>
    <w:rsid w:val="00A30539"/>
    <w:rsid w:val="00B02B9A"/>
    <w:rsid w:val="00C04621"/>
    <w:rsid w:val="00C44B81"/>
    <w:rsid w:val="00C62A2D"/>
    <w:rsid w:val="00CA2499"/>
    <w:rsid w:val="00CB5B8F"/>
    <w:rsid w:val="00D41530"/>
    <w:rsid w:val="00E374D7"/>
    <w:rsid w:val="00E40099"/>
    <w:rsid w:val="00FA1CB2"/>
    <w:rsid w:val="00FC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2026-07-30T08:40:00Z</cp:lastPrinted>
  <dcterms:created xsi:type="dcterms:W3CDTF">2026-07-30T08:37:00Z</dcterms:created>
  <dcterms:modified xsi:type="dcterms:W3CDTF">2026-07-30T09:12:00Z</dcterms:modified>
</cp:coreProperties>
</file>