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6D1573" w:rsidRPr="00C857BB" w:rsidRDefault="006D1573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Nr.--------/------------------------;</w:t>
      </w:r>
    </w:p>
    <w:p w:rsidR="006D1573" w:rsidRDefault="00514AEA" w:rsidP="00514AEA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PROIECT DE HOTARARE</w:t>
      </w:r>
    </w:p>
    <w:p w:rsidR="00056289" w:rsidRDefault="002F41F5" w:rsidP="00514AEA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044C10">
        <w:rPr>
          <w:b/>
          <w:sz w:val="24"/>
          <w:szCs w:val="24"/>
          <w:lang w:val="ro-RO"/>
        </w:rPr>
        <w:t xml:space="preserve"> luna MAI</w:t>
      </w:r>
      <w:r w:rsidR="00056289">
        <w:rPr>
          <w:b/>
          <w:sz w:val="24"/>
          <w:szCs w:val="24"/>
          <w:lang w:val="ro-RO"/>
        </w:rPr>
        <w:t xml:space="preserve"> anul 2024</w:t>
      </w:r>
    </w:p>
    <w:p w:rsidR="00B86632" w:rsidRPr="00C857BB" w:rsidRDefault="00514AEA" w:rsidP="00514AE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4A4EC0"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514AEA">
      <w:pPr>
        <w:tabs>
          <w:tab w:val="left" w:pos="238"/>
        </w:tabs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 xml:space="preserve">eferat contabil, nr. 1607/2132/20 05 </w:t>
      </w:r>
      <w:r w:rsidR="00056289">
        <w:rPr>
          <w:b/>
          <w:sz w:val="24"/>
          <w:szCs w:val="24"/>
          <w:lang w:val="ro-RO"/>
        </w:rPr>
        <w:t>2024</w:t>
      </w:r>
      <w:r w:rsidRPr="00C857BB">
        <w:rPr>
          <w:b/>
          <w:sz w:val="24"/>
          <w:szCs w:val="24"/>
          <w:lang w:val="ro-RO"/>
        </w:rPr>
        <w:t>;</w:t>
      </w:r>
    </w:p>
    <w:p w:rsidR="00514AEA" w:rsidRPr="00C857BB" w:rsidRDefault="00514AEA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 de aprobare , nr.-------/----------------- , al domnului Biserica Nicu, Primar al comunei Gura Ialomitei;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514AEA" w:rsidRPr="00C857BB" w:rsidRDefault="00514AEA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In temeiul art. 136 din OUG nr. 57/2019 pivind Codul administrativ, cu  modificarile si completarile ulterioare;</w:t>
      </w:r>
    </w:p>
    <w:p w:rsidR="00514AEA" w:rsidRDefault="00514AEA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</w:t>
      </w:r>
      <w:r w:rsidR="003252B4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:</w:t>
      </w:r>
    </w:p>
    <w:p w:rsidR="004A4EC0" w:rsidRPr="00C857BB" w:rsidRDefault="00514AEA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 1 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B83C47">
        <w:rPr>
          <w:b/>
          <w:sz w:val="24"/>
          <w:szCs w:val="24"/>
          <w:lang w:val="ro-RO"/>
        </w:rPr>
        <w:t>luna MAI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B83C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  <w:tc>
          <w:tcPr>
            <w:tcW w:w="1530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  <w:tc>
          <w:tcPr>
            <w:tcW w:w="1530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</w:t>
            </w:r>
            <w:r w:rsidR="00F03065">
              <w:rPr>
                <w:b/>
                <w:sz w:val="24"/>
                <w:szCs w:val="24"/>
                <w:lang w:val="ro-RO"/>
              </w:rPr>
              <w:t>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1963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  <w:r w:rsidR="00F03065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563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</w:t>
            </w:r>
            <w:r w:rsidR="00F03065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</w:t>
            </w:r>
            <w:r w:rsidR="00CE4CC6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Pr="00C857BB" w:rsidRDefault="00F903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</w:t>
            </w:r>
            <w:r w:rsidR="002B6B8C">
              <w:rPr>
                <w:b/>
                <w:sz w:val="24"/>
                <w:szCs w:val="24"/>
                <w:lang w:val="ro-RO"/>
              </w:rPr>
              <w:t>8,6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16641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D810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</w:tr>
    </w:tbl>
    <w:p w:rsidR="003252B4" w:rsidRDefault="003252B4" w:rsidP="003252B4">
      <w:pPr>
        <w:jc w:val="center"/>
        <w:rPr>
          <w:b/>
          <w:sz w:val="24"/>
          <w:szCs w:val="24"/>
          <w:lang w:val="ro-RO"/>
        </w:rPr>
      </w:pPr>
    </w:p>
    <w:p w:rsidR="00EB4A00" w:rsidRDefault="00EB4A00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Se utilizeaza excedentul pentru sectiunea dezvoltare 1258 mii lei.       Excedent ani precedenti 1. 258.020,20 .</w:t>
      </w:r>
    </w:p>
    <w:p w:rsidR="00CF3EDA" w:rsidRDefault="003E7A77" w:rsidP="003E7A7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</w:t>
      </w:r>
      <w:r w:rsidR="00CF3EDA">
        <w:rPr>
          <w:b/>
          <w:sz w:val="24"/>
          <w:szCs w:val="24"/>
          <w:lang w:val="ro-RO"/>
        </w:rPr>
        <w:t xml:space="preserve">Art. 2 </w:t>
      </w:r>
      <w:r>
        <w:rPr>
          <w:b/>
          <w:sz w:val="24"/>
          <w:szCs w:val="24"/>
          <w:lang w:val="ro-RO"/>
        </w:rPr>
        <w:t>Secretarul general al comunei Gura Ialomitei va comunica hotararea ce va fi adoptata: domnului Biserica Nicu, Primar al comunei Gura Ialomitei; doamnei Radu Radita, contabilul unitatii si Institutiei Prefectului-judetul Ialomita.</w:t>
      </w:r>
    </w:p>
    <w:p w:rsidR="003E7A77" w:rsidRDefault="003E7A7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                                                          CONTRASEMNEAZA</w:t>
      </w:r>
    </w:p>
    <w:p w:rsidR="003E7A77" w:rsidRDefault="003E7A7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BISERICA NICU                                              SECRETAR GENERAL</w:t>
      </w:r>
      <w:bookmarkStart w:id="0" w:name="_GoBack"/>
      <w:bookmarkEnd w:id="0"/>
    </w:p>
    <w:p w:rsidR="003E7A77" w:rsidRDefault="003E7A7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IVASCU STEFANA</w:t>
      </w:r>
    </w:p>
    <w:p w:rsidR="003E7A77" w:rsidRDefault="003E7A77" w:rsidP="00EB4A00">
      <w:pPr>
        <w:rPr>
          <w:b/>
          <w:sz w:val="24"/>
          <w:szCs w:val="24"/>
          <w:lang w:val="ro-RO"/>
        </w:rPr>
      </w:pPr>
    </w:p>
    <w:sectPr w:rsidR="003E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F347B"/>
    <w:rsid w:val="00106A04"/>
    <w:rsid w:val="00116975"/>
    <w:rsid w:val="00122967"/>
    <w:rsid w:val="00125F02"/>
    <w:rsid w:val="00143023"/>
    <w:rsid w:val="0016641E"/>
    <w:rsid w:val="00184AF5"/>
    <w:rsid w:val="001A0AD2"/>
    <w:rsid w:val="001D07BA"/>
    <w:rsid w:val="001D1CBC"/>
    <w:rsid w:val="001D60ED"/>
    <w:rsid w:val="001E2E73"/>
    <w:rsid w:val="00205620"/>
    <w:rsid w:val="0029374A"/>
    <w:rsid w:val="002954C0"/>
    <w:rsid w:val="002B11DB"/>
    <w:rsid w:val="002B6B8C"/>
    <w:rsid w:val="002D5FCF"/>
    <w:rsid w:val="002E01A7"/>
    <w:rsid w:val="002E7E63"/>
    <w:rsid w:val="002F41F5"/>
    <w:rsid w:val="00301959"/>
    <w:rsid w:val="003252B4"/>
    <w:rsid w:val="00354F1C"/>
    <w:rsid w:val="00376E8F"/>
    <w:rsid w:val="00387456"/>
    <w:rsid w:val="00396F1B"/>
    <w:rsid w:val="003E7A77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14AEA"/>
    <w:rsid w:val="005207D8"/>
    <w:rsid w:val="0052681B"/>
    <w:rsid w:val="005732E7"/>
    <w:rsid w:val="005C0DD2"/>
    <w:rsid w:val="005C68BE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A71E0"/>
    <w:rsid w:val="006B63A9"/>
    <w:rsid w:val="006D1573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52A44"/>
    <w:rsid w:val="00860F54"/>
    <w:rsid w:val="00881AD9"/>
    <w:rsid w:val="008E2E78"/>
    <w:rsid w:val="00922E79"/>
    <w:rsid w:val="00925D27"/>
    <w:rsid w:val="00956D28"/>
    <w:rsid w:val="00973C54"/>
    <w:rsid w:val="009B3FED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3C47"/>
    <w:rsid w:val="00B86632"/>
    <w:rsid w:val="00B91BD0"/>
    <w:rsid w:val="00B92A1B"/>
    <w:rsid w:val="00BA0A5C"/>
    <w:rsid w:val="00BC22CF"/>
    <w:rsid w:val="00C27F78"/>
    <w:rsid w:val="00C33B75"/>
    <w:rsid w:val="00C36C36"/>
    <w:rsid w:val="00C45D93"/>
    <w:rsid w:val="00C47069"/>
    <w:rsid w:val="00C835CE"/>
    <w:rsid w:val="00C84307"/>
    <w:rsid w:val="00C857BB"/>
    <w:rsid w:val="00CA6535"/>
    <w:rsid w:val="00CC246D"/>
    <w:rsid w:val="00CD31B2"/>
    <w:rsid w:val="00CE4CC6"/>
    <w:rsid w:val="00CF3EDA"/>
    <w:rsid w:val="00D11783"/>
    <w:rsid w:val="00D24E27"/>
    <w:rsid w:val="00D25016"/>
    <w:rsid w:val="00D41047"/>
    <w:rsid w:val="00D46409"/>
    <w:rsid w:val="00D54B9E"/>
    <w:rsid w:val="00D810E5"/>
    <w:rsid w:val="00D91E66"/>
    <w:rsid w:val="00DB7CE6"/>
    <w:rsid w:val="00DC059C"/>
    <w:rsid w:val="00E05056"/>
    <w:rsid w:val="00E60F06"/>
    <w:rsid w:val="00E67A20"/>
    <w:rsid w:val="00E7018F"/>
    <w:rsid w:val="00E80423"/>
    <w:rsid w:val="00E809EE"/>
    <w:rsid w:val="00E95CE3"/>
    <w:rsid w:val="00EB4A00"/>
    <w:rsid w:val="00ED3620"/>
    <w:rsid w:val="00EF6EAB"/>
    <w:rsid w:val="00F03065"/>
    <w:rsid w:val="00F46049"/>
    <w:rsid w:val="00F51AEE"/>
    <w:rsid w:val="00F90325"/>
    <w:rsid w:val="00FA54ED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9</cp:revision>
  <cp:lastPrinted>2024-05-20T07:45:00Z</cp:lastPrinted>
  <dcterms:created xsi:type="dcterms:W3CDTF">2024-05-20T07:48:00Z</dcterms:created>
  <dcterms:modified xsi:type="dcterms:W3CDTF">2024-05-20T08:04:00Z</dcterms:modified>
</cp:coreProperties>
</file>